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70" w:lineRule="exact"/>
        <w:ind w:left="0" w:leftChars="0" w:right="0"/>
        <w:jc w:val="left"/>
        <w:textAlignment w:val="baseline"/>
        <w:rPr>
          <w:rStyle w:val="12"/>
          <w:rFonts w:ascii="宋体" w:hAnsi="宋体" w:eastAsia="宋体"/>
          <w:b/>
          <w:i w:val="0"/>
          <w:caps w:val="0"/>
          <w:color w:val="333333"/>
          <w:spacing w:val="0"/>
          <w:w w:val="100"/>
          <w:kern w:val="2"/>
          <w:sz w:val="30"/>
          <w:szCs w:val="30"/>
          <w:lang w:val="en-US" w:eastAsia="zh-CN" w:bidi="ar-SA"/>
        </w:rPr>
      </w:pPr>
      <w:r>
        <w:rPr>
          <w:rStyle w:val="12"/>
          <w:rFonts w:hint="eastAsia" w:ascii="宋体" w:hAnsi="宋体"/>
          <w:b/>
          <w:i w:val="0"/>
          <w:caps w:val="0"/>
          <w:color w:val="333333"/>
          <w:spacing w:val="0"/>
          <w:w w:val="100"/>
          <w:kern w:val="2"/>
          <w:sz w:val="30"/>
          <w:szCs w:val="30"/>
          <w:lang w:val="en-US" w:eastAsia="zh-CN" w:bidi="ar-SA"/>
        </w:rPr>
        <w:t>附件：</w:t>
      </w:r>
    </w:p>
    <w:p>
      <w:pPr>
        <w:snapToGrid/>
        <w:spacing w:before="0" w:beforeAutospacing="0" w:after="0" w:afterAutospacing="0" w:line="570" w:lineRule="exact"/>
        <w:ind w:left="0" w:leftChars="0" w:right="0"/>
        <w:jc w:val="center"/>
        <w:textAlignment w:val="baseline"/>
        <w:rPr>
          <w:rStyle w:val="12"/>
          <w:rFonts w:ascii="宋体" w:hAnsi="宋体" w:eastAsia="宋体"/>
          <w:b/>
          <w:i w:val="0"/>
          <w:caps w:val="0"/>
          <w:color w:val="333333"/>
          <w:spacing w:val="0"/>
          <w:w w:val="100"/>
          <w:kern w:val="2"/>
          <w:sz w:val="36"/>
          <w:szCs w:val="24"/>
          <w:lang w:val="en-US" w:eastAsia="zh-CN" w:bidi="ar-SA"/>
        </w:rPr>
      </w:pPr>
    </w:p>
    <w:p>
      <w:pPr>
        <w:snapToGrid/>
        <w:spacing w:before="0" w:beforeAutospacing="0" w:after="0" w:afterAutospacing="0" w:line="570" w:lineRule="exact"/>
        <w:ind w:left="0" w:leftChars="0" w:right="0"/>
        <w:jc w:val="center"/>
        <w:textAlignment w:val="baseline"/>
        <w:rPr>
          <w:rStyle w:val="12"/>
          <w:rFonts w:ascii="方正小标宋简体" w:hAnsi="方正小标宋简体" w:eastAsia="方正小标宋简体" w:cs="方正小标宋简体"/>
          <w:b w:val="0"/>
          <w:bCs/>
          <w:i w:val="0"/>
          <w:caps w:val="0"/>
          <w:color w:val="333333"/>
          <w:spacing w:val="0"/>
          <w:w w:val="100"/>
          <w:kern w:val="2"/>
          <w:sz w:val="24"/>
          <w:szCs w:val="24"/>
          <w:lang w:val="en-US" w:eastAsia="zh-CN" w:bidi="ar-SA"/>
        </w:rPr>
      </w:pPr>
      <w:r>
        <w:rPr>
          <w:rStyle w:val="12"/>
          <w:rFonts w:ascii="方正小标宋简体" w:hAnsi="方正小标宋简体" w:eastAsia="方正小标宋简体" w:cs="方正小标宋简体"/>
          <w:b w:val="0"/>
          <w:bCs/>
          <w:i w:val="0"/>
          <w:caps w:val="0"/>
          <w:color w:val="333333"/>
          <w:spacing w:val="0"/>
          <w:w w:val="100"/>
          <w:kern w:val="2"/>
          <w:sz w:val="36"/>
          <w:szCs w:val="24"/>
          <w:lang w:val="en-US" w:eastAsia="zh-CN" w:bidi="ar-SA"/>
        </w:rPr>
        <w:t>关于进一步加强基层财会人员管理的若干措施</w:t>
      </w:r>
    </w:p>
    <w:p>
      <w:pPr>
        <w:snapToGrid/>
        <w:spacing w:before="0" w:beforeAutospacing="0" w:after="0" w:afterAutospacing="0" w:line="570" w:lineRule="exact"/>
        <w:ind w:right="0"/>
        <w:jc w:val="both"/>
        <w:textAlignment w:val="baseline"/>
        <w:rPr>
          <w:rStyle w:val="12"/>
          <w:rFonts w:ascii="Times New Roman" w:hAnsi="Times New Roman" w:eastAsia="仿宋_GB2312"/>
          <w:b w:val="0"/>
          <w:i w:val="0"/>
          <w:caps w:val="0"/>
          <w:spacing w:val="0"/>
          <w:w w:val="100"/>
          <w:kern w:val="2"/>
          <w:sz w:val="32"/>
          <w:szCs w:val="32"/>
          <w:lang w:val="en-US" w:eastAsia="zh-CN" w:bidi="ar-SA"/>
        </w:rPr>
      </w:pPr>
    </w:p>
    <w:p>
      <w:pPr>
        <w:snapToGrid/>
        <w:spacing w:before="0" w:beforeAutospacing="0" w:after="0" w:afterAutospacing="0" w:line="570" w:lineRule="exact"/>
        <w:ind w:left="0" w:leftChars="0" w:right="0" w:firstLine="640" w:firstLineChars="200"/>
        <w:jc w:val="both"/>
        <w:textAlignment w:val="baseline"/>
        <w:rPr>
          <w:rStyle w:val="12"/>
          <w:rFonts w:ascii="仿宋_GB2312" w:hAnsi="仿宋_GB2312" w:eastAsia="仿宋_GB2312"/>
          <w:b w:val="0"/>
          <w:i w:val="0"/>
          <w:caps w:val="0"/>
          <w:color w:val="auto"/>
          <w:spacing w:val="0"/>
          <w:w w:val="100"/>
          <w:kern w:val="2"/>
          <w:sz w:val="32"/>
          <w:szCs w:val="32"/>
          <w:lang w:val="en-US" w:eastAsia="zh-CN" w:bidi="ar-SA"/>
        </w:rPr>
      </w:pPr>
      <w:r>
        <w:rPr>
          <w:rStyle w:val="12"/>
          <w:rFonts w:ascii="仿宋_GB2312" w:hAnsi="仿宋_GB2312" w:eastAsia="仿宋_GB2312"/>
          <w:b w:val="0"/>
          <w:i w:val="0"/>
          <w:caps w:val="0"/>
          <w:color w:val="auto"/>
          <w:spacing w:val="0"/>
          <w:w w:val="100"/>
          <w:kern w:val="2"/>
          <w:sz w:val="32"/>
          <w:szCs w:val="32"/>
          <w:lang w:val="en-US" w:eastAsia="zh-CN" w:bidi="ar-SA"/>
        </w:rPr>
        <w:t>为</w:t>
      </w:r>
      <w:r>
        <w:rPr>
          <w:rStyle w:val="12"/>
          <w:rFonts w:ascii="仿宋_GB2312" w:hAnsi="仿宋_GB2312" w:eastAsia="仿宋_GB2312"/>
          <w:b w:val="0"/>
          <w:i w:val="0"/>
          <w:caps w:val="0"/>
          <w:color w:val="auto"/>
          <w:spacing w:val="0"/>
          <w:w w:val="100"/>
          <w:kern w:val="0"/>
          <w:sz w:val="32"/>
          <w:szCs w:val="32"/>
          <w:lang w:val="en-US" w:eastAsia="zh-CN" w:bidi="ar-SA"/>
        </w:rPr>
        <w:t>深入贯彻落实习近平总书记关于严肃财经纪律的重大要求，进一步加强县级</w:t>
      </w:r>
      <w:r>
        <w:rPr>
          <w:rStyle w:val="12"/>
          <w:rFonts w:ascii="仿宋_GB2312" w:hAnsi="仿宋_GB2312" w:eastAsia="仿宋_GB2312"/>
          <w:b w:val="0"/>
          <w:bCs w:val="0"/>
          <w:i w:val="0"/>
          <w:caps w:val="0"/>
          <w:color w:val="auto"/>
          <w:spacing w:val="0"/>
          <w:w w:val="100"/>
          <w:kern w:val="2"/>
          <w:sz w:val="32"/>
          <w:szCs w:val="32"/>
          <w:lang w:val="en-US" w:eastAsia="zh-CN" w:bidi="ar-SA"/>
        </w:rPr>
        <w:t>行政区域内国家</w:t>
      </w:r>
      <w:r>
        <w:rPr>
          <w:rStyle w:val="12"/>
          <w:rFonts w:ascii="仿宋_GB2312" w:hAnsi="仿宋_GB2312" w:eastAsia="仿宋_GB2312"/>
          <w:b w:val="0"/>
          <w:i w:val="0"/>
          <w:caps w:val="0"/>
          <w:color w:val="auto"/>
          <w:spacing w:val="0"/>
          <w:w w:val="100"/>
          <w:kern w:val="2"/>
          <w:sz w:val="32"/>
          <w:szCs w:val="32"/>
          <w:lang w:val="en-US" w:eastAsia="zh-CN" w:bidi="ar-SA"/>
        </w:rPr>
        <w:t>机关、社会团体、企事业单位和其他组织</w:t>
      </w:r>
      <w:r>
        <w:rPr>
          <w:rStyle w:val="12"/>
          <w:rFonts w:ascii="仿宋_GB2312" w:hAnsi="仿宋_GB2312" w:eastAsia="仿宋_GB2312"/>
          <w:b w:val="0"/>
          <w:i w:val="0"/>
          <w:caps w:val="0"/>
          <w:color w:val="auto"/>
          <w:spacing w:val="0"/>
          <w:w w:val="100"/>
          <w:kern w:val="0"/>
          <w:sz w:val="32"/>
          <w:szCs w:val="32"/>
          <w:lang w:val="en-US" w:eastAsia="zh-CN" w:bidi="ar-SA"/>
        </w:rPr>
        <w:t>（以下简称基层单位）</w:t>
      </w:r>
      <w:r>
        <w:rPr>
          <w:rStyle w:val="12"/>
          <w:rFonts w:ascii="仿宋_GB2312" w:hAnsi="仿宋_GB2312" w:eastAsia="仿宋_GB2312"/>
          <w:b w:val="0"/>
          <w:i w:val="0"/>
          <w:caps w:val="0"/>
          <w:color w:val="auto"/>
          <w:spacing w:val="0"/>
          <w:w w:val="100"/>
          <w:kern w:val="2"/>
          <w:sz w:val="32"/>
          <w:szCs w:val="32"/>
          <w:lang w:val="en-US" w:eastAsia="zh-CN" w:bidi="ar-SA"/>
        </w:rPr>
        <w:t>财会人员</w:t>
      </w:r>
      <w:r>
        <w:rPr>
          <w:rStyle w:val="12"/>
          <w:rFonts w:ascii="仿宋_GB2312" w:hAnsi="仿宋_GB2312" w:eastAsia="仿宋_GB2312"/>
          <w:b w:val="0"/>
          <w:i w:val="0"/>
          <w:caps w:val="0"/>
          <w:color w:val="auto"/>
          <w:spacing w:val="0"/>
          <w:w w:val="100"/>
          <w:kern w:val="0"/>
          <w:sz w:val="32"/>
          <w:szCs w:val="32"/>
          <w:lang w:val="en-US" w:eastAsia="zh-CN" w:bidi="ar-SA"/>
        </w:rPr>
        <w:t>管理，扎实推进</w:t>
      </w:r>
      <w:r>
        <w:rPr>
          <w:rStyle w:val="12"/>
          <w:rFonts w:ascii="仿宋_GB2312" w:hAnsi="仿宋_GB2312" w:eastAsia="仿宋_GB2312"/>
          <w:b w:val="0"/>
          <w:i w:val="0"/>
          <w:iCs w:val="0"/>
          <w:caps w:val="0"/>
          <w:color w:val="auto"/>
          <w:spacing w:val="0"/>
          <w:w w:val="100"/>
          <w:kern w:val="2"/>
          <w:sz w:val="32"/>
          <w:szCs w:val="32"/>
          <w:lang w:val="en-US" w:eastAsia="zh-CN" w:bidi="ar-SA"/>
        </w:rPr>
        <w:t>基层财务管理工作规范化建设，有效发挥财务管理促进经济社会发展的</w:t>
      </w:r>
      <w:r>
        <w:rPr>
          <w:rStyle w:val="12"/>
          <w:rFonts w:hint="eastAsia" w:ascii="仿宋_GB2312" w:hAnsi="仿宋_GB2312" w:eastAsia="仿宋_GB2312"/>
          <w:b w:val="0"/>
          <w:i w:val="0"/>
          <w:iCs w:val="0"/>
          <w:caps w:val="0"/>
          <w:color w:val="auto"/>
          <w:spacing w:val="0"/>
          <w:w w:val="100"/>
          <w:kern w:val="2"/>
          <w:sz w:val="32"/>
          <w:szCs w:val="32"/>
          <w:lang w:val="en-US" w:eastAsia="zh-CN" w:bidi="ar-SA"/>
        </w:rPr>
        <w:t>积极</w:t>
      </w:r>
      <w:r>
        <w:rPr>
          <w:rStyle w:val="12"/>
          <w:rFonts w:ascii="仿宋_GB2312" w:hAnsi="仿宋_GB2312" w:eastAsia="仿宋_GB2312"/>
          <w:b w:val="0"/>
          <w:i w:val="0"/>
          <w:iCs w:val="0"/>
          <w:caps w:val="0"/>
          <w:color w:val="auto"/>
          <w:spacing w:val="0"/>
          <w:w w:val="100"/>
          <w:kern w:val="2"/>
          <w:sz w:val="32"/>
          <w:szCs w:val="32"/>
          <w:lang w:val="en-US" w:eastAsia="zh-CN" w:bidi="ar-SA"/>
        </w:rPr>
        <w:t>作用，</w:t>
      </w:r>
      <w:r>
        <w:rPr>
          <w:rStyle w:val="12"/>
          <w:rFonts w:ascii="仿宋_GB2312" w:hAnsi="仿宋_GB2312" w:eastAsia="仿宋_GB2312"/>
          <w:b w:val="0"/>
          <w:i w:val="0"/>
          <w:caps w:val="0"/>
          <w:color w:val="auto"/>
          <w:spacing w:val="0"/>
          <w:w w:val="100"/>
          <w:kern w:val="2"/>
          <w:sz w:val="32"/>
          <w:szCs w:val="32"/>
          <w:lang w:val="en-US" w:eastAsia="zh-CN" w:bidi="ar-SA"/>
        </w:rPr>
        <w:t>根据《会计法》《预算法》等相关法律法规和省委省政府工作要求，结合我省实际，制定如下措施。</w:t>
      </w:r>
    </w:p>
    <w:p>
      <w:pPr>
        <w:snapToGrid/>
        <w:spacing w:before="0" w:beforeAutospacing="0" w:after="0" w:afterAutospacing="0" w:line="570" w:lineRule="exact"/>
        <w:ind w:left="0" w:leftChars="0" w:right="0" w:firstLine="640" w:firstLineChars="200"/>
        <w:jc w:val="both"/>
        <w:textAlignment w:val="baseline"/>
        <w:rPr>
          <w:rStyle w:val="12"/>
          <w:rFonts w:ascii="黑体" w:hAnsi="黑体" w:eastAsia="黑体"/>
          <w:b w:val="0"/>
          <w:i w:val="0"/>
          <w:caps w:val="0"/>
          <w:color w:val="auto"/>
          <w:spacing w:val="0"/>
          <w:w w:val="100"/>
          <w:kern w:val="2"/>
          <w:sz w:val="32"/>
          <w:szCs w:val="32"/>
          <w:lang w:val="en-US" w:eastAsia="zh-CN" w:bidi="ar-SA"/>
        </w:rPr>
      </w:pPr>
      <w:r>
        <w:rPr>
          <w:rStyle w:val="12"/>
          <w:rFonts w:ascii="黑体" w:hAnsi="黑体" w:eastAsia="黑体"/>
          <w:b w:val="0"/>
          <w:i w:val="0"/>
          <w:caps w:val="0"/>
          <w:color w:val="auto"/>
          <w:spacing w:val="0"/>
          <w:w w:val="100"/>
          <w:kern w:val="2"/>
          <w:sz w:val="32"/>
          <w:szCs w:val="32"/>
          <w:lang w:val="en-US" w:eastAsia="zh-CN" w:bidi="ar-SA"/>
        </w:rPr>
        <w:t>一、从严落实财会人员管理责任</w:t>
      </w:r>
    </w:p>
    <w:p>
      <w:pPr>
        <w:snapToGrid/>
        <w:spacing w:before="0" w:beforeAutospacing="0" w:after="0" w:afterAutospacing="0" w:line="570" w:lineRule="exact"/>
        <w:ind w:left="0" w:leftChars="0" w:right="0" w:firstLine="642" w:firstLineChars="200"/>
        <w:jc w:val="both"/>
        <w:textAlignment w:val="baseline"/>
        <w:rPr>
          <w:rStyle w:val="12"/>
          <w:rFonts w:ascii="仿宋_GB2312" w:hAnsi="仿宋_GB2312" w:eastAsia="仿宋_GB2312"/>
          <w:b w:val="0"/>
          <w:i w:val="0"/>
          <w:caps w:val="0"/>
          <w:color w:val="auto"/>
          <w:spacing w:val="0"/>
          <w:w w:val="100"/>
          <w:kern w:val="2"/>
          <w:sz w:val="32"/>
          <w:szCs w:val="32"/>
          <w:lang w:val="en-US" w:eastAsia="zh-CN" w:bidi="ar-SA"/>
        </w:rPr>
      </w:pPr>
      <w:r>
        <w:rPr>
          <w:rStyle w:val="12"/>
          <w:rFonts w:ascii="Times New Roman" w:hAnsi="Times New Roman" w:eastAsia="仿宋_GB2312" w:cs="Times New Roman"/>
          <w:b/>
          <w:bCs/>
          <w:i w:val="0"/>
          <w:caps w:val="0"/>
          <w:color w:val="auto"/>
          <w:spacing w:val="0"/>
          <w:w w:val="100"/>
          <w:kern w:val="2"/>
          <w:sz w:val="32"/>
          <w:szCs w:val="32"/>
          <w:lang w:val="en-US" w:eastAsia="zh-CN" w:bidi="ar-SA"/>
        </w:rPr>
        <w:t>1.</w:t>
      </w:r>
      <w:r>
        <w:rPr>
          <w:rStyle w:val="12"/>
          <w:rFonts w:hint="eastAsia" w:eastAsia="仿宋_GB2312" w:cs="Times New Roman"/>
          <w:b/>
          <w:bCs/>
          <w:i w:val="0"/>
          <w:caps w:val="0"/>
          <w:color w:val="auto"/>
          <w:spacing w:val="0"/>
          <w:w w:val="100"/>
          <w:kern w:val="2"/>
          <w:sz w:val="32"/>
          <w:szCs w:val="32"/>
          <w:lang w:val="en-US" w:eastAsia="zh-CN" w:bidi="ar-SA"/>
        </w:rPr>
        <w:t>压实单位</w:t>
      </w:r>
      <w:r>
        <w:rPr>
          <w:rStyle w:val="12"/>
          <w:rFonts w:ascii="Times New Roman" w:hAnsi="Times New Roman" w:eastAsia="仿宋_GB2312" w:cs="Times New Roman"/>
          <w:b/>
          <w:bCs/>
          <w:i w:val="0"/>
          <w:caps w:val="0"/>
          <w:color w:val="auto"/>
          <w:spacing w:val="0"/>
          <w:w w:val="100"/>
          <w:kern w:val="2"/>
          <w:sz w:val="32"/>
          <w:szCs w:val="32"/>
          <w:lang w:val="en-US" w:eastAsia="zh-CN" w:bidi="ar-SA"/>
        </w:rPr>
        <w:t>管理职责。</w:t>
      </w:r>
      <w:r>
        <w:rPr>
          <w:rStyle w:val="12"/>
          <w:rFonts w:ascii="仿宋_GB2312" w:hAnsi="仿宋_GB2312" w:eastAsia="仿宋_GB2312"/>
          <w:b w:val="0"/>
          <w:i w:val="0"/>
          <w:caps w:val="0"/>
          <w:color w:val="auto"/>
          <w:spacing w:val="0"/>
          <w:w w:val="100"/>
          <w:kern w:val="0"/>
          <w:sz w:val="32"/>
          <w:szCs w:val="32"/>
          <w:lang w:val="en-US" w:eastAsia="zh-CN" w:bidi="ar-SA"/>
        </w:rPr>
        <w:t>基层单</w:t>
      </w:r>
      <w:r>
        <w:rPr>
          <w:rStyle w:val="12"/>
          <w:rFonts w:ascii="仿宋_GB2312" w:hAnsi="仿宋_GB2312" w:eastAsia="仿宋_GB2312"/>
          <w:b w:val="0"/>
          <w:i w:val="0"/>
          <w:caps w:val="0"/>
          <w:color w:val="auto"/>
          <w:spacing w:val="0"/>
          <w:w w:val="100"/>
          <w:kern w:val="2"/>
          <w:sz w:val="32"/>
          <w:szCs w:val="32"/>
          <w:lang w:val="en-US" w:eastAsia="zh-CN" w:bidi="ar-SA"/>
        </w:rPr>
        <w:t>位</w:t>
      </w:r>
      <w:r>
        <w:rPr>
          <w:rStyle w:val="12"/>
          <w:rFonts w:hint="eastAsia" w:ascii="仿宋_GB2312" w:hAnsi="仿宋_GB2312" w:eastAsia="仿宋_GB2312"/>
          <w:b w:val="0"/>
          <w:bCs w:val="0"/>
          <w:i w:val="0"/>
          <w:caps w:val="0"/>
          <w:color w:val="auto"/>
          <w:spacing w:val="0"/>
          <w:w w:val="100"/>
          <w:kern w:val="2"/>
          <w:sz w:val="32"/>
          <w:szCs w:val="32"/>
          <w:lang w:val="en-US" w:eastAsia="zh-CN" w:bidi="ar-SA"/>
        </w:rPr>
        <w:t>要</w:t>
      </w:r>
      <w:r>
        <w:rPr>
          <w:rStyle w:val="12"/>
          <w:rFonts w:ascii="仿宋_GB2312" w:hAnsi="仿宋_GB2312" w:eastAsia="仿宋_GB2312"/>
          <w:b w:val="0"/>
          <w:i w:val="0"/>
          <w:caps w:val="0"/>
          <w:color w:val="auto"/>
          <w:spacing w:val="0"/>
          <w:w w:val="100"/>
          <w:kern w:val="2"/>
          <w:sz w:val="32"/>
          <w:szCs w:val="32"/>
          <w:lang w:val="en-US" w:eastAsia="zh-CN" w:bidi="ar-SA"/>
        </w:rPr>
        <w:t>按照相关规定自主任用（聘用）财会人员，全面负责对任用（聘用）的财会人员及其从业行为的教育培训、监督管理，配合财政部门做好对本单位财会人员管理的督导检查等工作。</w:t>
      </w:r>
      <w:r>
        <w:rPr>
          <w:rStyle w:val="12"/>
          <w:rFonts w:ascii="仿宋_GB2312" w:eastAsia="仿宋_GB2312"/>
          <w:b w:val="0"/>
          <w:i w:val="0"/>
          <w:caps w:val="0"/>
          <w:color w:val="auto"/>
          <w:spacing w:val="0"/>
          <w:w w:val="100"/>
          <w:kern w:val="2"/>
          <w:sz w:val="32"/>
          <w:szCs w:val="32"/>
          <w:lang w:val="en-US" w:eastAsia="zh-CN" w:bidi="ar-SA"/>
        </w:rPr>
        <w:t>县级</w:t>
      </w:r>
      <w:r>
        <w:rPr>
          <w:rStyle w:val="12"/>
          <w:rFonts w:hint="eastAsia" w:ascii="仿宋_GB2312" w:eastAsia="仿宋_GB2312"/>
          <w:b w:val="0"/>
          <w:i w:val="0"/>
          <w:caps w:val="0"/>
          <w:color w:val="auto"/>
          <w:spacing w:val="0"/>
          <w:w w:val="100"/>
          <w:kern w:val="2"/>
          <w:sz w:val="32"/>
          <w:szCs w:val="32"/>
          <w:lang w:val="en-US" w:eastAsia="zh-CN" w:bidi="ar-SA"/>
        </w:rPr>
        <w:t>人民政府</w:t>
      </w:r>
      <w:r>
        <w:rPr>
          <w:rStyle w:val="12"/>
          <w:rFonts w:ascii="仿宋_GB2312" w:eastAsia="仿宋_GB2312"/>
          <w:b w:val="0"/>
          <w:i w:val="0"/>
          <w:caps w:val="0"/>
          <w:color w:val="auto"/>
          <w:spacing w:val="0"/>
          <w:w w:val="100"/>
          <w:kern w:val="2"/>
          <w:sz w:val="32"/>
          <w:szCs w:val="32"/>
          <w:lang w:val="en-US" w:eastAsia="zh-CN" w:bidi="ar-SA"/>
        </w:rPr>
        <w:t>财政部门</w:t>
      </w:r>
      <w:r>
        <w:rPr>
          <w:rStyle w:val="12"/>
          <w:rFonts w:ascii="仿宋_GB2312" w:hAnsi="仿宋_GB2312" w:eastAsia="仿宋_GB2312"/>
          <w:b w:val="0"/>
          <w:bCs w:val="0"/>
          <w:i w:val="0"/>
          <w:caps w:val="0"/>
          <w:color w:val="auto"/>
          <w:spacing w:val="0"/>
          <w:w w:val="100"/>
          <w:kern w:val="2"/>
          <w:sz w:val="32"/>
          <w:szCs w:val="32"/>
          <w:lang w:val="en-US" w:eastAsia="zh-CN" w:bidi="ar-SA"/>
        </w:rPr>
        <w:t>依法履行对行政区域内财会人员的管理职责，做好牵头抓总、组织协调、督导检查、业务培训、咨询服务等工作</w:t>
      </w:r>
      <w:r>
        <w:rPr>
          <w:rStyle w:val="12"/>
          <w:rFonts w:hint="eastAsia" w:ascii="仿宋_GB2312" w:hAnsi="仿宋_GB2312" w:eastAsia="仿宋_GB2312"/>
          <w:b w:val="0"/>
          <w:bCs w:val="0"/>
          <w:i w:val="0"/>
          <w:caps w:val="0"/>
          <w:color w:val="auto"/>
          <w:spacing w:val="0"/>
          <w:w w:val="100"/>
          <w:kern w:val="2"/>
          <w:sz w:val="32"/>
          <w:szCs w:val="32"/>
          <w:lang w:val="en-US" w:eastAsia="zh-CN" w:bidi="ar-SA"/>
        </w:rPr>
        <w:t>。</w:t>
      </w:r>
    </w:p>
    <w:p>
      <w:pPr>
        <w:snapToGrid/>
        <w:spacing w:before="0" w:beforeAutospacing="0" w:after="0" w:afterAutospacing="0" w:line="570" w:lineRule="exact"/>
        <w:ind w:left="0" w:leftChars="0" w:right="0" w:firstLine="642" w:firstLineChars="200"/>
        <w:jc w:val="both"/>
        <w:textAlignment w:val="baseline"/>
        <w:rPr>
          <w:rStyle w:val="12"/>
          <w:rFonts w:ascii="仿宋_GB2312" w:eastAsia="仿宋_GB2312"/>
          <w:b w:val="0"/>
          <w:bCs w:val="0"/>
          <w:i w:val="0"/>
          <w:caps w:val="0"/>
          <w:color w:val="auto"/>
          <w:spacing w:val="0"/>
          <w:w w:val="100"/>
          <w:kern w:val="2"/>
          <w:sz w:val="32"/>
          <w:szCs w:val="32"/>
          <w:lang w:val="en-US" w:eastAsia="zh-CN" w:bidi="ar-SA"/>
        </w:rPr>
      </w:pPr>
      <w:r>
        <w:rPr>
          <w:rStyle w:val="12"/>
          <w:rFonts w:ascii="Times New Roman" w:hAnsi="Times New Roman" w:eastAsia="仿宋_GB2312" w:cs="Times New Roman"/>
          <w:b/>
          <w:bCs/>
          <w:i w:val="0"/>
          <w:caps w:val="0"/>
          <w:color w:val="auto"/>
          <w:spacing w:val="0"/>
          <w:w w:val="100"/>
          <w:kern w:val="2"/>
          <w:sz w:val="32"/>
          <w:szCs w:val="32"/>
          <w:lang w:val="en-US" w:eastAsia="zh-CN" w:bidi="ar-SA"/>
        </w:rPr>
        <w:t>2.落实</w:t>
      </w:r>
      <w:r>
        <w:rPr>
          <w:rStyle w:val="12"/>
          <w:rFonts w:hint="eastAsia" w:eastAsia="仿宋_GB2312" w:cs="Times New Roman"/>
          <w:b/>
          <w:bCs/>
          <w:i w:val="0"/>
          <w:caps w:val="0"/>
          <w:color w:val="auto"/>
          <w:spacing w:val="0"/>
          <w:w w:val="100"/>
          <w:kern w:val="2"/>
          <w:sz w:val="32"/>
          <w:szCs w:val="32"/>
          <w:lang w:val="en-US" w:eastAsia="zh-CN" w:bidi="ar-SA"/>
        </w:rPr>
        <w:t>责任人监管责任</w:t>
      </w:r>
      <w:r>
        <w:rPr>
          <w:rStyle w:val="12"/>
          <w:rFonts w:ascii="Times New Roman" w:hAnsi="Times New Roman" w:eastAsia="仿宋_GB2312" w:cs="Times New Roman"/>
          <w:b/>
          <w:bCs/>
          <w:i w:val="0"/>
          <w:caps w:val="0"/>
          <w:color w:val="auto"/>
          <w:spacing w:val="0"/>
          <w:w w:val="100"/>
          <w:kern w:val="2"/>
          <w:sz w:val="32"/>
          <w:szCs w:val="32"/>
          <w:lang w:val="en-US" w:eastAsia="zh-CN" w:bidi="ar-SA"/>
        </w:rPr>
        <w:t>。</w:t>
      </w:r>
      <w:r>
        <w:rPr>
          <w:rStyle w:val="12"/>
          <w:rFonts w:ascii="仿宋_GB2312" w:hAnsi="仿宋_GB2312" w:eastAsia="仿宋_GB2312"/>
          <w:b w:val="0"/>
          <w:i w:val="0"/>
          <w:caps w:val="0"/>
          <w:color w:val="auto"/>
          <w:spacing w:val="0"/>
          <w:w w:val="100"/>
          <w:kern w:val="0"/>
          <w:sz w:val="32"/>
          <w:szCs w:val="32"/>
          <w:lang w:val="en-US" w:eastAsia="zh-CN" w:bidi="ar-SA"/>
        </w:rPr>
        <w:t>基层单</w:t>
      </w:r>
      <w:r>
        <w:rPr>
          <w:rStyle w:val="12"/>
          <w:rFonts w:ascii="仿宋_GB2312" w:hAnsi="仿宋_GB2312" w:eastAsia="仿宋_GB2312"/>
          <w:b w:val="0"/>
          <w:i w:val="0"/>
          <w:caps w:val="0"/>
          <w:color w:val="auto"/>
          <w:spacing w:val="0"/>
          <w:w w:val="100"/>
          <w:kern w:val="2"/>
          <w:sz w:val="32"/>
          <w:szCs w:val="32"/>
          <w:lang w:val="en-US" w:eastAsia="zh-CN" w:bidi="ar-SA"/>
        </w:rPr>
        <w:t>位</w:t>
      </w:r>
      <w:r>
        <w:rPr>
          <w:rStyle w:val="12"/>
          <w:rFonts w:hint="eastAsia" w:ascii="仿宋_GB2312" w:hAnsi="仿宋_GB2312" w:eastAsia="仿宋_GB2312"/>
          <w:b w:val="0"/>
          <w:i w:val="0"/>
          <w:caps w:val="0"/>
          <w:color w:val="auto"/>
          <w:spacing w:val="0"/>
          <w:w w:val="100"/>
          <w:kern w:val="2"/>
          <w:sz w:val="32"/>
          <w:szCs w:val="32"/>
          <w:lang w:val="en-US" w:eastAsia="zh-CN" w:bidi="ar-SA"/>
        </w:rPr>
        <w:t>主要</w:t>
      </w:r>
      <w:r>
        <w:rPr>
          <w:rStyle w:val="12"/>
          <w:rFonts w:ascii="仿宋_GB2312" w:hAnsi="仿宋_GB2312" w:eastAsia="仿宋_GB2312"/>
          <w:b w:val="0"/>
          <w:i w:val="0"/>
          <w:caps w:val="0"/>
          <w:color w:val="auto"/>
          <w:spacing w:val="0"/>
          <w:w w:val="100"/>
          <w:kern w:val="2"/>
          <w:sz w:val="32"/>
          <w:szCs w:val="32"/>
          <w:lang w:val="en-US" w:eastAsia="zh-CN" w:bidi="ar-SA"/>
        </w:rPr>
        <w:t>负责人</w:t>
      </w:r>
      <w:r>
        <w:rPr>
          <w:rStyle w:val="12"/>
          <w:rFonts w:hint="eastAsia" w:ascii="仿宋_GB2312" w:hAnsi="仿宋_GB2312" w:eastAsia="仿宋_GB2312"/>
          <w:b w:val="0"/>
          <w:i w:val="0"/>
          <w:caps w:val="0"/>
          <w:color w:val="auto"/>
          <w:spacing w:val="0"/>
          <w:w w:val="100"/>
          <w:kern w:val="2"/>
          <w:sz w:val="32"/>
          <w:szCs w:val="32"/>
          <w:lang w:val="en-US" w:eastAsia="zh-CN" w:bidi="ar-SA"/>
        </w:rPr>
        <w:t>作为</w:t>
      </w:r>
      <w:r>
        <w:rPr>
          <w:rStyle w:val="12"/>
          <w:rFonts w:ascii="仿宋_GB2312" w:hAnsi="仿宋_GB2312" w:eastAsia="仿宋_GB2312"/>
          <w:b w:val="0"/>
          <w:i w:val="0"/>
          <w:caps w:val="0"/>
          <w:color w:val="auto"/>
          <w:spacing w:val="0"/>
          <w:w w:val="100"/>
          <w:kern w:val="2"/>
          <w:sz w:val="32"/>
          <w:szCs w:val="32"/>
          <w:lang w:val="en-US" w:eastAsia="zh-CN" w:bidi="ar-SA"/>
        </w:rPr>
        <w:t>严肃财经纪律、规范本单位财务管理、加强财会人员管理的第一责任人</w:t>
      </w:r>
      <w:r>
        <w:rPr>
          <w:rStyle w:val="12"/>
          <w:rFonts w:hint="eastAsia" w:ascii="仿宋_GB2312" w:hAnsi="仿宋_GB2312" w:eastAsia="仿宋_GB2312"/>
          <w:b w:val="0"/>
          <w:i w:val="0"/>
          <w:caps w:val="0"/>
          <w:color w:val="auto"/>
          <w:spacing w:val="0"/>
          <w:w w:val="100"/>
          <w:kern w:val="2"/>
          <w:sz w:val="32"/>
          <w:szCs w:val="32"/>
          <w:lang w:val="en-US" w:eastAsia="zh-CN" w:bidi="ar-SA"/>
        </w:rPr>
        <w:t>，要</w:t>
      </w:r>
      <w:r>
        <w:rPr>
          <w:rStyle w:val="12"/>
          <w:rFonts w:ascii="仿宋_GB2312" w:hAnsi="仿宋_GB2312" w:eastAsia="仿宋_GB2312"/>
          <w:b w:val="0"/>
          <w:i w:val="0"/>
          <w:caps w:val="0"/>
          <w:color w:val="auto"/>
          <w:spacing w:val="0"/>
          <w:w w:val="100"/>
          <w:kern w:val="2"/>
          <w:sz w:val="32"/>
          <w:szCs w:val="32"/>
          <w:lang w:val="en-US" w:eastAsia="zh-CN" w:bidi="ar-SA"/>
        </w:rPr>
        <w:t>强化责任意识，主动加强财经知识学习，提升财经管理专业能力，切实落实对财会人员管理责任</w:t>
      </w:r>
      <w:r>
        <w:rPr>
          <w:rStyle w:val="12"/>
          <w:rFonts w:hint="eastAsia" w:ascii="仿宋_GB2312" w:hAnsi="仿宋_GB2312" w:eastAsia="仿宋_GB2312"/>
          <w:b w:val="0"/>
          <w:i w:val="0"/>
          <w:caps w:val="0"/>
          <w:color w:val="auto"/>
          <w:spacing w:val="0"/>
          <w:w w:val="100"/>
          <w:kern w:val="2"/>
          <w:sz w:val="32"/>
          <w:szCs w:val="32"/>
          <w:lang w:val="en-US" w:eastAsia="zh-CN" w:bidi="ar-SA"/>
        </w:rPr>
        <w:t>；</w:t>
      </w:r>
      <w:r>
        <w:rPr>
          <w:rStyle w:val="12"/>
          <w:rFonts w:ascii="仿宋_GB2312" w:hAnsi="仿宋_GB2312" w:eastAsia="仿宋_GB2312"/>
          <w:b w:val="0"/>
          <w:i w:val="0"/>
          <w:caps w:val="0"/>
          <w:color w:val="auto"/>
          <w:spacing w:val="0"/>
          <w:w w:val="100"/>
          <w:kern w:val="2"/>
          <w:sz w:val="32"/>
          <w:szCs w:val="32"/>
          <w:lang w:val="en-US" w:eastAsia="zh-CN" w:bidi="ar-SA"/>
        </w:rPr>
        <w:t>对本单位财会人员管理、财务工作和财务资料真实性、完整性全面负责。</w:t>
      </w:r>
      <w:r>
        <w:rPr>
          <w:rStyle w:val="12"/>
          <w:rFonts w:ascii="仿宋_GB2312" w:eastAsia="仿宋_GB2312"/>
          <w:b w:val="0"/>
          <w:bCs w:val="0"/>
          <w:i w:val="0"/>
          <w:caps w:val="0"/>
          <w:color w:val="auto"/>
          <w:spacing w:val="0"/>
          <w:w w:val="100"/>
          <w:kern w:val="2"/>
          <w:sz w:val="32"/>
          <w:szCs w:val="32"/>
          <w:lang w:val="en-US" w:eastAsia="zh-CN" w:bidi="ar-SA"/>
        </w:rPr>
        <w:t>基层单位财务主管领导</w:t>
      </w:r>
      <w:r>
        <w:rPr>
          <w:rStyle w:val="12"/>
          <w:rFonts w:ascii="仿宋_GB2312" w:hAnsi="仿宋_GB2312" w:eastAsia="仿宋_GB2312"/>
          <w:b w:val="0"/>
          <w:i w:val="0"/>
          <w:caps w:val="0"/>
          <w:color w:val="auto"/>
          <w:spacing w:val="0"/>
          <w:w w:val="100"/>
          <w:kern w:val="2"/>
          <w:sz w:val="32"/>
          <w:szCs w:val="32"/>
          <w:lang w:val="en-US" w:eastAsia="zh-CN" w:bidi="ar-SA"/>
        </w:rPr>
        <w:t>，</w:t>
      </w:r>
      <w:r>
        <w:rPr>
          <w:rStyle w:val="12"/>
          <w:rFonts w:hint="eastAsia" w:ascii="仿宋_GB2312" w:hAnsi="仿宋_GB2312" w:eastAsia="仿宋_GB2312"/>
          <w:b w:val="0"/>
          <w:i w:val="0"/>
          <w:caps w:val="0"/>
          <w:color w:val="auto"/>
          <w:spacing w:val="0"/>
          <w:w w:val="100"/>
          <w:kern w:val="2"/>
          <w:sz w:val="32"/>
          <w:szCs w:val="32"/>
          <w:lang w:val="en-US" w:eastAsia="zh-CN" w:bidi="ar-SA"/>
        </w:rPr>
        <w:t>要</w:t>
      </w:r>
      <w:r>
        <w:rPr>
          <w:rStyle w:val="12"/>
          <w:rFonts w:ascii="仿宋_GB2312" w:hAnsi="仿宋_GB2312" w:eastAsia="仿宋_GB2312"/>
          <w:b w:val="0"/>
          <w:i w:val="0"/>
          <w:caps w:val="0"/>
          <w:color w:val="auto"/>
          <w:spacing w:val="0"/>
          <w:w w:val="100"/>
          <w:kern w:val="2"/>
          <w:sz w:val="32"/>
          <w:szCs w:val="32"/>
          <w:lang w:val="en-US" w:eastAsia="zh-CN" w:bidi="ar-SA"/>
        </w:rPr>
        <w:t>熟悉</w:t>
      </w:r>
      <w:r>
        <w:rPr>
          <w:rStyle w:val="12"/>
          <w:rFonts w:hint="eastAsia" w:ascii="仿宋_GB2312" w:hAnsi="仿宋_GB2312" w:eastAsia="仿宋_GB2312"/>
          <w:b w:val="0"/>
          <w:i w:val="0"/>
          <w:caps w:val="0"/>
          <w:color w:val="auto"/>
          <w:spacing w:val="0"/>
          <w:w w:val="100"/>
          <w:kern w:val="2"/>
          <w:sz w:val="32"/>
          <w:szCs w:val="32"/>
          <w:lang w:val="en-US" w:eastAsia="zh-CN" w:bidi="ar-SA"/>
        </w:rPr>
        <w:t>掌握</w:t>
      </w:r>
      <w:r>
        <w:rPr>
          <w:rStyle w:val="12"/>
          <w:rFonts w:ascii="仿宋_GB2312" w:hAnsi="仿宋_GB2312" w:eastAsia="仿宋_GB2312"/>
          <w:b w:val="0"/>
          <w:i w:val="0"/>
          <w:caps w:val="0"/>
          <w:color w:val="auto"/>
          <w:spacing w:val="0"/>
          <w:w w:val="100"/>
          <w:kern w:val="2"/>
          <w:sz w:val="32"/>
          <w:szCs w:val="32"/>
          <w:lang w:val="en-US" w:eastAsia="zh-CN" w:bidi="ar-SA"/>
        </w:rPr>
        <w:t>财政、财务、会计</w:t>
      </w:r>
      <w:r>
        <w:rPr>
          <w:rStyle w:val="12"/>
          <w:rFonts w:hint="eastAsia" w:ascii="仿宋_GB2312" w:hAnsi="仿宋_GB2312" w:eastAsia="仿宋_GB2312"/>
          <w:b w:val="0"/>
          <w:i w:val="0"/>
          <w:caps w:val="0"/>
          <w:color w:val="auto"/>
          <w:spacing w:val="0"/>
          <w:w w:val="100"/>
          <w:kern w:val="2"/>
          <w:sz w:val="32"/>
          <w:szCs w:val="32"/>
          <w:lang w:val="en-US" w:eastAsia="zh-CN" w:bidi="ar-SA"/>
        </w:rPr>
        <w:t>法律法规</w:t>
      </w:r>
      <w:r>
        <w:rPr>
          <w:rStyle w:val="12"/>
          <w:rFonts w:ascii="仿宋_GB2312" w:hAnsi="仿宋_GB2312" w:eastAsia="仿宋_GB2312"/>
          <w:b w:val="0"/>
          <w:i w:val="0"/>
          <w:caps w:val="0"/>
          <w:color w:val="auto"/>
          <w:spacing w:val="0"/>
          <w:w w:val="100"/>
          <w:kern w:val="2"/>
          <w:sz w:val="32"/>
          <w:szCs w:val="32"/>
          <w:lang w:val="en-US" w:eastAsia="zh-CN" w:bidi="ar-SA"/>
        </w:rPr>
        <w:t>和</w:t>
      </w:r>
      <w:r>
        <w:rPr>
          <w:rStyle w:val="12"/>
          <w:rFonts w:hint="eastAsia" w:ascii="仿宋_GB2312" w:hAnsi="仿宋_GB2312" w:eastAsia="仿宋_GB2312"/>
          <w:b w:val="0"/>
          <w:i w:val="0"/>
          <w:caps w:val="0"/>
          <w:color w:val="auto"/>
          <w:spacing w:val="0"/>
          <w:w w:val="100"/>
          <w:kern w:val="2"/>
          <w:sz w:val="32"/>
          <w:szCs w:val="32"/>
          <w:lang w:val="en-US" w:eastAsia="zh-CN" w:bidi="ar-SA"/>
        </w:rPr>
        <w:t>政策制度，</w:t>
      </w:r>
      <w:r>
        <w:rPr>
          <w:rStyle w:val="12"/>
          <w:rFonts w:ascii="仿宋_GB2312" w:hAnsi="仿宋_GB2312" w:eastAsia="仿宋_GB2312"/>
          <w:b w:val="0"/>
          <w:i w:val="0"/>
          <w:caps w:val="0"/>
          <w:color w:val="auto"/>
          <w:spacing w:val="0"/>
          <w:w w:val="100"/>
          <w:kern w:val="2"/>
          <w:sz w:val="32"/>
          <w:szCs w:val="32"/>
          <w:lang w:val="en-US" w:eastAsia="zh-CN" w:bidi="ar-SA"/>
        </w:rPr>
        <w:t>具备</w:t>
      </w:r>
      <w:r>
        <w:rPr>
          <w:rStyle w:val="12"/>
          <w:rFonts w:ascii="仿宋_GB2312" w:eastAsia="仿宋_GB2312"/>
          <w:b w:val="0"/>
          <w:i w:val="0"/>
          <w:caps w:val="0"/>
          <w:color w:val="auto"/>
          <w:spacing w:val="0"/>
          <w:w w:val="100"/>
          <w:kern w:val="2"/>
          <w:sz w:val="32"/>
          <w:szCs w:val="32"/>
          <w:lang w:val="en-US" w:eastAsia="zh-CN" w:bidi="ar-SA"/>
        </w:rPr>
        <w:t>财务管理、财会人员管理的实践能力，确保懂行会干能管。</w:t>
      </w:r>
      <w:r>
        <w:rPr>
          <w:rStyle w:val="12"/>
          <w:rFonts w:ascii="仿宋_GB2312" w:eastAsia="仿宋_GB2312"/>
          <w:b w:val="0"/>
          <w:bCs w:val="0"/>
          <w:i w:val="0"/>
          <w:caps w:val="0"/>
          <w:color w:val="auto"/>
          <w:spacing w:val="0"/>
          <w:w w:val="100"/>
          <w:kern w:val="2"/>
          <w:sz w:val="32"/>
          <w:szCs w:val="32"/>
          <w:lang w:val="en-US" w:eastAsia="zh-CN" w:bidi="ar-SA"/>
        </w:rPr>
        <w:t>担任基层单位财务机构负责人（财务主管人员）的，</w:t>
      </w:r>
      <w:r>
        <w:rPr>
          <w:rStyle w:val="12"/>
          <w:rFonts w:hint="eastAsia" w:ascii="仿宋_GB2312" w:eastAsia="仿宋_GB2312"/>
          <w:b w:val="0"/>
          <w:bCs w:val="0"/>
          <w:i w:val="0"/>
          <w:caps w:val="0"/>
          <w:color w:val="auto"/>
          <w:spacing w:val="0"/>
          <w:w w:val="100"/>
          <w:kern w:val="2"/>
          <w:sz w:val="32"/>
          <w:szCs w:val="32"/>
          <w:lang w:val="en-US" w:eastAsia="zh-CN" w:bidi="ar-SA"/>
        </w:rPr>
        <w:t>要</w:t>
      </w:r>
      <w:r>
        <w:rPr>
          <w:rStyle w:val="12"/>
          <w:rFonts w:ascii="仿宋_GB2312" w:eastAsia="仿宋_GB2312"/>
          <w:b w:val="0"/>
          <w:bCs w:val="0"/>
          <w:i w:val="0"/>
          <w:caps w:val="0"/>
          <w:color w:val="auto"/>
          <w:spacing w:val="0"/>
          <w:w w:val="100"/>
          <w:kern w:val="2"/>
          <w:sz w:val="32"/>
          <w:szCs w:val="32"/>
          <w:lang w:val="en-US" w:eastAsia="zh-CN" w:bidi="ar-SA"/>
        </w:rPr>
        <w:t>具备</w:t>
      </w:r>
      <w:r>
        <w:rPr>
          <w:rStyle w:val="12"/>
          <w:rFonts w:hint="eastAsia" w:ascii="仿宋_GB2312" w:eastAsia="仿宋_GB2312"/>
          <w:b w:val="0"/>
          <w:bCs w:val="0"/>
          <w:i w:val="0"/>
          <w:caps w:val="0"/>
          <w:color w:val="auto"/>
          <w:spacing w:val="0"/>
          <w:w w:val="100"/>
          <w:kern w:val="2"/>
          <w:sz w:val="32"/>
          <w:szCs w:val="32"/>
          <w:lang w:val="en-US" w:eastAsia="zh-CN" w:bidi="ar-SA"/>
        </w:rPr>
        <w:t>《会计法》规定的相关</w:t>
      </w:r>
      <w:r>
        <w:rPr>
          <w:rStyle w:val="12"/>
          <w:rFonts w:ascii="仿宋_GB2312" w:eastAsia="仿宋_GB2312"/>
          <w:b w:val="0"/>
          <w:bCs w:val="0"/>
          <w:i w:val="0"/>
          <w:caps w:val="0"/>
          <w:color w:val="auto"/>
          <w:spacing w:val="0"/>
          <w:w w:val="100"/>
          <w:kern w:val="2"/>
          <w:sz w:val="32"/>
          <w:szCs w:val="32"/>
          <w:lang w:val="en-US" w:eastAsia="zh-CN" w:bidi="ar-SA"/>
        </w:rPr>
        <w:t>专业技术职务资格或者从事财务管理工作</w:t>
      </w:r>
      <w:r>
        <w:rPr>
          <w:rStyle w:val="12"/>
          <w:rFonts w:hint="eastAsia" w:ascii="仿宋_GB2312" w:eastAsia="仿宋_GB2312"/>
          <w:b w:val="0"/>
          <w:bCs w:val="0"/>
          <w:i w:val="0"/>
          <w:caps w:val="0"/>
          <w:color w:val="auto"/>
          <w:spacing w:val="0"/>
          <w:w w:val="100"/>
          <w:kern w:val="2"/>
          <w:sz w:val="32"/>
          <w:szCs w:val="32"/>
          <w:lang w:val="en-US" w:eastAsia="zh-CN" w:bidi="ar-SA"/>
        </w:rPr>
        <w:t>的</w:t>
      </w:r>
      <w:r>
        <w:rPr>
          <w:rStyle w:val="12"/>
          <w:rFonts w:ascii="仿宋_GB2312" w:eastAsia="仿宋_GB2312"/>
          <w:b w:val="0"/>
          <w:bCs w:val="0"/>
          <w:i w:val="0"/>
          <w:caps w:val="0"/>
          <w:color w:val="auto"/>
          <w:spacing w:val="0"/>
          <w:w w:val="100"/>
          <w:kern w:val="2"/>
          <w:sz w:val="32"/>
          <w:szCs w:val="32"/>
          <w:lang w:val="en-US" w:eastAsia="zh-CN" w:bidi="ar-SA"/>
        </w:rPr>
        <w:t>经历，具备必要的政策业务水平、组织管理能力。</w:t>
      </w:r>
    </w:p>
    <w:p>
      <w:pPr>
        <w:snapToGrid/>
        <w:spacing w:before="0" w:beforeAutospacing="0" w:after="0" w:afterAutospacing="0" w:line="570" w:lineRule="exact"/>
        <w:ind w:right="0" w:firstLine="642" w:firstLineChars="200"/>
        <w:jc w:val="both"/>
        <w:textAlignment w:val="baseline"/>
        <w:rPr>
          <w:rStyle w:val="12"/>
          <w:rFonts w:ascii="仿宋_GB2312" w:hAnsi="仿宋_GB2312" w:eastAsia="仿宋_GB2312"/>
          <w:b w:val="0"/>
          <w:i w:val="0"/>
          <w:caps w:val="0"/>
          <w:color w:val="auto"/>
          <w:spacing w:val="0"/>
          <w:w w:val="100"/>
          <w:kern w:val="2"/>
          <w:sz w:val="32"/>
          <w:szCs w:val="32"/>
          <w:lang w:val="en-US" w:eastAsia="zh-CN" w:bidi="ar-SA"/>
        </w:rPr>
      </w:pPr>
      <w:r>
        <w:rPr>
          <w:rStyle w:val="12"/>
          <w:rFonts w:hint="eastAsia" w:ascii="仿宋_GB2312" w:hAnsi="仿宋_GB2312" w:eastAsia="仿宋_GB2312" w:cs="仿宋_GB2312"/>
          <w:b/>
          <w:bCs/>
          <w:i w:val="0"/>
          <w:caps w:val="0"/>
          <w:color w:val="auto"/>
          <w:spacing w:val="0"/>
          <w:w w:val="100"/>
          <w:kern w:val="2"/>
          <w:sz w:val="32"/>
          <w:szCs w:val="32"/>
          <w:lang w:val="en-US" w:eastAsia="zh-CN" w:bidi="ar-SA"/>
        </w:rPr>
        <w:t>3.加强组织管理工作。</w:t>
      </w:r>
      <w:r>
        <w:rPr>
          <w:rStyle w:val="12"/>
          <w:rFonts w:ascii="仿宋_GB2312" w:eastAsia="仿宋_GB2312"/>
          <w:b w:val="0"/>
          <w:bCs w:val="0"/>
          <w:i w:val="0"/>
          <w:caps w:val="0"/>
          <w:color w:val="auto"/>
          <w:spacing w:val="0"/>
          <w:w w:val="100"/>
          <w:kern w:val="2"/>
          <w:sz w:val="32"/>
          <w:szCs w:val="32"/>
          <w:lang w:val="en-US" w:eastAsia="zh-CN" w:bidi="ar-SA"/>
        </w:rPr>
        <w:t>基层单位要坚持按照相关法律</w:t>
      </w:r>
      <w:r>
        <w:rPr>
          <w:rStyle w:val="12"/>
          <w:rFonts w:ascii="仿宋_GB2312" w:eastAsia="仿宋_GB2312"/>
          <w:b w:val="0"/>
          <w:i w:val="0"/>
          <w:caps w:val="0"/>
          <w:color w:val="auto"/>
          <w:spacing w:val="0"/>
          <w:w w:val="100"/>
          <w:kern w:val="2"/>
          <w:sz w:val="32"/>
          <w:szCs w:val="32"/>
          <w:lang w:val="en-US" w:eastAsia="zh-CN" w:bidi="ar-SA"/>
        </w:rPr>
        <w:t>法规制度中明确的</w:t>
      </w:r>
      <w:r>
        <w:rPr>
          <w:rStyle w:val="12"/>
          <w:rFonts w:ascii="仿宋_GB2312" w:eastAsia="仿宋_GB2312"/>
          <w:b w:val="0"/>
          <w:bCs w:val="0"/>
          <w:i w:val="0"/>
          <w:caps w:val="0"/>
          <w:color w:val="auto"/>
          <w:spacing w:val="0"/>
          <w:w w:val="100"/>
          <w:kern w:val="2"/>
          <w:sz w:val="32"/>
          <w:szCs w:val="32"/>
          <w:lang w:val="en-US" w:eastAsia="zh-CN" w:bidi="ar-SA"/>
        </w:rPr>
        <w:t>条件要求，切实加强对财会人员在财务管理工作中应当遵守的</w:t>
      </w:r>
      <w:r>
        <w:rPr>
          <w:rStyle w:val="12"/>
          <w:rFonts w:ascii="仿宋_GB2312" w:eastAsia="仿宋_GB2312"/>
          <w:b w:val="0"/>
          <w:i w:val="0"/>
          <w:caps w:val="0"/>
          <w:color w:val="auto"/>
          <w:spacing w:val="0"/>
          <w:w w:val="100"/>
          <w:kern w:val="2"/>
          <w:sz w:val="32"/>
          <w:szCs w:val="32"/>
          <w:lang w:val="en-US" w:eastAsia="zh-CN" w:bidi="ar-SA"/>
        </w:rPr>
        <w:t>职业道德</w:t>
      </w:r>
      <w:r>
        <w:rPr>
          <w:rStyle w:val="12"/>
          <w:rFonts w:hint="eastAsia" w:ascii="仿宋_GB2312" w:eastAsia="仿宋_GB2312"/>
          <w:b w:val="0"/>
          <w:i w:val="0"/>
          <w:caps w:val="0"/>
          <w:color w:val="auto"/>
          <w:spacing w:val="0"/>
          <w:w w:val="100"/>
          <w:kern w:val="2"/>
          <w:sz w:val="32"/>
          <w:szCs w:val="32"/>
          <w:lang w:val="en-US" w:eastAsia="zh-CN" w:bidi="ar-SA"/>
        </w:rPr>
        <w:t>规范</w:t>
      </w:r>
      <w:r>
        <w:rPr>
          <w:rStyle w:val="12"/>
          <w:rFonts w:ascii="仿宋_GB2312" w:eastAsia="仿宋_GB2312"/>
          <w:b w:val="0"/>
          <w:i w:val="0"/>
          <w:caps w:val="0"/>
          <w:color w:val="auto"/>
          <w:spacing w:val="0"/>
          <w:w w:val="100"/>
          <w:kern w:val="2"/>
          <w:sz w:val="32"/>
          <w:szCs w:val="32"/>
          <w:lang w:val="en-US" w:eastAsia="zh-CN" w:bidi="ar-SA"/>
        </w:rPr>
        <w:t>、职业品质、工作作风、工作纪律、专业胜任能力等进行经常性的管理。</w:t>
      </w:r>
      <w:r>
        <w:rPr>
          <w:rStyle w:val="12"/>
          <w:rFonts w:ascii="Times New Roman" w:hAnsi="Times New Roman" w:eastAsia="仿宋_GB2312"/>
          <w:b w:val="0"/>
          <w:i w:val="0"/>
          <w:caps w:val="0"/>
          <w:color w:val="auto"/>
          <w:spacing w:val="0"/>
          <w:w w:val="100"/>
          <w:kern w:val="2"/>
          <w:sz w:val="32"/>
          <w:szCs w:val="32"/>
          <w:lang w:val="en-US" w:eastAsia="zh-CN" w:bidi="ar-SA"/>
        </w:rPr>
        <w:t>任用财会人员，应当依照法律法规和国家的有关规定实行回避制度。</w:t>
      </w:r>
      <w:r>
        <w:rPr>
          <w:rStyle w:val="12"/>
          <w:rFonts w:ascii="仿宋_GB2312" w:eastAsia="仿宋_GB2312"/>
          <w:b w:val="0"/>
          <w:i w:val="0"/>
          <w:caps w:val="0"/>
          <w:color w:val="auto"/>
          <w:spacing w:val="0"/>
          <w:w w:val="100"/>
          <w:kern w:val="2"/>
          <w:sz w:val="32"/>
          <w:szCs w:val="32"/>
          <w:lang w:val="en-US" w:eastAsia="zh-CN" w:bidi="ar-SA"/>
        </w:rPr>
        <w:t>基层单位不得</w:t>
      </w:r>
      <w:r>
        <w:rPr>
          <w:rStyle w:val="12"/>
          <w:rFonts w:ascii="仿宋_GB2312" w:hAnsi="宋体" w:eastAsia="仿宋_GB2312"/>
          <w:b w:val="0"/>
          <w:i w:val="0"/>
          <w:caps w:val="0"/>
          <w:color w:val="auto"/>
          <w:spacing w:val="0"/>
          <w:w w:val="100"/>
          <w:kern w:val="2"/>
          <w:sz w:val="32"/>
          <w:szCs w:val="32"/>
          <w:lang w:val="en-US" w:eastAsia="zh-CN" w:bidi="ar-SA"/>
        </w:rPr>
        <w:t>任用（聘用）</w:t>
      </w:r>
      <w:r>
        <w:rPr>
          <w:rStyle w:val="12"/>
          <w:rFonts w:ascii="仿宋_GB2312" w:eastAsia="仿宋_GB2312"/>
          <w:b w:val="0"/>
          <w:i w:val="0"/>
          <w:caps w:val="0"/>
          <w:color w:val="auto"/>
          <w:spacing w:val="0"/>
          <w:w w:val="100"/>
          <w:kern w:val="2"/>
          <w:sz w:val="32"/>
          <w:szCs w:val="32"/>
          <w:lang w:val="en-US" w:eastAsia="zh-CN" w:bidi="ar-SA"/>
        </w:rPr>
        <w:t>因发生与财会职务有关的违法行为被依法追究刑事责任的人员。财会人员工作岗位，可结合单位实际按一人一岗、一人多岗或一岗多人设置</w:t>
      </w:r>
      <w:r>
        <w:rPr>
          <w:rStyle w:val="12"/>
          <w:rFonts w:hint="eastAsia" w:ascii="仿宋_GB2312" w:eastAsia="仿宋_GB2312"/>
          <w:b w:val="0"/>
          <w:i w:val="0"/>
          <w:caps w:val="0"/>
          <w:color w:val="auto"/>
          <w:spacing w:val="0"/>
          <w:w w:val="100"/>
          <w:kern w:val="2"/>
          <w:sz w:val="32"/>
          <w:szCs w:val="32"/>
          <w:lang w:val="en-US" w:eastAsia="zh-CN" w:bidi="ar-SA"/>
        </w:rPr>
        <w:t>，</w:t>
      </w:r>
      <w:r>
        <w:rPr>
          <w:rStyle w:val="12"/>
          <w:rFonts w:ascii="仿宋_GB2312" w:eastAsia="仿宋_GB2312"/>
          <w:b w:val="0"/>
          <w:i w:val="0"/>
          <w:caps w:val="0"/>
          <w:color w:val="auto"/>
          <w:spacing w:val="0"/>
          <w:w w:val="100"/>
          <w:kern w:val="2"/>
          <w:sz w:val="32"/>
          <w:szCs w:val="32"/>
          <w:lang w:val="en-US" w:eastAsia="zh-CN" w:bidi="ar-SA"/>
        </w:rPr>
        <w:t>但</w:t>
      </w:r>
      <w:r>
        <w:rPr>
          <w:rStyle w:val="12"/>
          <w:rFonts w:ascii="仿宋_GB2312" w:eastAsia="仿宋_GB2312"/>
          <w:b w:val="0"/>
          <w:bCs w:val="0"/>
          <w:i w:val="0"/>
          <w:caps w:val="0"/>
          <w:color w:val="auto"/>
          <w:spacing w:val="0"/>
          <w:w w:val="100"/>
          <w:kern w:val="2"/>
          <w:sz w:val="32"/>
          <w:szCs w:val="32"/>
          <w:lang w:val="en-US" w:eastAsia="zh-CN" w:bidi="ar-SA"/>
        </w:rPr>
        <w:t>出纳人员不得兼任稽核、会计档案保管和收入、支出、费用、债权债务</w:t>
      </w:r>
      <w:r>
        <w:rPr>
          <w:rStyle w:val="12"/>
          <w:rFonts w:hint="eastAsia" w:ascii="仿宋_GB2312" w:eastAsia="仿宋_GB2312"/>
          <w:b w:val="0"/>
          <w:bCs w:val="0"/>
          <w:i w:val="0"/>
          <w:caps w:val="0"/>
          <w:color w:val="auto"/>
          <w:spacing w:val="0"/>
          <w:w w:val="100"/>
          <w:kern w:val="2"/>
          <w:sz w:val="32"/>
          <w:szCs w:val="32"/>
          <w:lang w:val="en-US" w:eastAsia="zh-CN" w:bidi="ar-SA"/>
        </w:rPr>
        <w:t>账</w:t>
      </w:r>
      <w:r>
        <w:rPr>
          <w:rStyle w:val="12"/>
          <w:rFonts w:ascii="仿宋_GB2312" w:eastAsia="仿宋_GB2312"/>
          <w:b w:val="0"/>
          <w:bCs w:val="0"/>
          <w:i w:val="0"/>
          <w:caps w:val="0"/>
          <w:color w:val="auto"/>
          <w:spacing w:val="0"/>
          <w:w w:val="100"/>
          <w:kern w:val="2"/>
          <w:sz w:val="32"/>
          <w:szCs w:val="32"/>
          <w:lang w:val="en-US" w:eastAsia="zh-CN" w:bidi="ar-SA"/>
        </w:rPr>
        <w:t>目的登记工作。</w:t>
      </w:r>
    </w:p>
    <w:p>
      <w:pPr>
        <w:snapToGrid/>
        <w:spacing w:before="0" w:beforeAutospacing="0" w:after="0" w:afterAutospacing="0" w:line="570" w:lineRule="exact"/>
        <w:ind w:left="0" w:leftChars="0" w:right="0" w:firstLine="640" w:firstLineChars="200"/>
        <w:jc w:val="both"/>
        <w:textAlignment w:val="baseline"/>
        <w:rPr>
          <w:rStyle w:val="12"/>
          <w:rFonts w:ascii="黑体" w:hAnsi="黑体" w:eastAsia="黑体"/>
          <w:b w:val="0"/>
          <w:i w:val="0"/>
          <w:caps w:val="0"/>
          <w:color w:val="auto"/>
          <w:spacing w:val="0"/>
          <w:w w:val="100"/>
          <w:kern w:val="2"/>
          <w:sz w:val="32"/>
          <w:szCs w:val="32"/>
          <w:lang w:val="en-US" w:eastAsia="zh-CN" w:bidi="ar-SA"/>
        </w:rPr>
      </w:pPr>
      <w:r>
        <w:rPr>
          <w:rStyle w:val="12"/>
          <w:rFonts w:ascii="黑体" w:hAnsi="黑体" w:eastAsia="黑体"/>
          <w:b w:val="0"/>
          <w:i w:val="0"/>
          <w:caps w:val="0"/>
          <w:color w:val="auto"/>
          <w:spacing w:val="0"/>
          <w:w w:val="100"/>
          <w:kern w:val="2"/>
          <w:sz w:val="32"/>
          <w:szCs w:val="32"/>
          <w:lang w:val="en-US" w:eastAsia="zh-CN" w:bidi="ar-SA"/>
        </w:rPr>
        <w:t>二、</w:t>
      </w:r>
      <w:r>
        <w:rPr>
          <w:rStyle w:val="12"/>
          <w:rFonts w:hint="eastAsia" w:ascii="黑体" w:hAnsi="黑体" w:eastAsia="黑体"/>
          <w:b w:val="0"/>
          <w:i w:val="0"/>
          <w:caps w:val="0"/>
          <w:color w:val="auto"/>
          <w:spacing w:val="0"/>
          <w:w w:val="100"/>
          <w:kern w:val="2"/>
          <w:sz w:val="32"/>
          <w:szCs w:val="32"/>
          <w:lang w:val="en-US" w:eastAsia="zh-CN" w:bidi="ar-SA"/>
        </w:rPr>
        <w:t>健全完善财务管理工作制度</w:t>
      </w:r>
    </w:p>
    <w:p>
      <w:pPr>
        <w:snapToGrid/>
        <w:spacing w:before="0" w:beforeAutospacing="0" w:after="0" w:afterAutospacing="0" w:line="570" w:lineRule="exact"/>
        <w:ind w:left="0" w:leftChars="0" w:right="0" w:firstLine="642" w:firstLineChars="200"/>
        <w:jc w:val="both"/>
        <w:textAlignment w:val="baseline"/>
        <w:rPr>
          <w:rStyle w:val="12"/>
          <w:rFonts w:ascii="仿宋_GB2312" w:eastAsia="仿宋_GB2312"/>
          <w:b w:val="0"/>
          <w:i w:val="0"/>
          <w:caps w:val="0"/>
          <w:color w:val="auto"/>
          <w:spacing w:val="0"/>
          <w:w w:val="100"/>
          <w:kern w:val="2"/>
          <w:sz w:val="32"/>
          <w:szCs w:val="32"/>
          <w:lang w:val="en-US" w:eastAsia="zh-CN" w:bidi="ar-SA"/>
        </w:rPr>
      </w:pPr>
      <w:r>
        <w:rPr>
          <w:rStyle w:val="12"/>
          <w:rFonts w:hint="eastAsia" w:ascii="仿宋_GB2312" w:hAnsi="仿宋_GB2312" w:eastAsia="仿宋_GB2312" w:cs="仿宋_GB2312"/>
          <w:b/>
          <w:bCs/>
          <w:i w:val="0"/>
          <w:caps w:val="0"/>
          <w:color w:val="auto"/>
          <w:spacing w:val="0"/>
          <w:w w:val="100"/>
          <w:kern w:val="2"/>
          <w:sz w:val="32"/>
          <w:szCs w:val="32"/>
          <w:lang w:val="en-US" w:eastAsia="zh-CN" w:bidi="ar-SA"/>
        </w:rPr>
        <w:t>4.建立健全</w:t>
      </w:r>
      <w:r>
        <w:rPr>
          <w:rStyle w:val="12"/>
          <w:rFonts w:ascii="仿宋_GB2312" w:hAnsi="仿宋_GB2312" w:eastAsia="仿宋_GB2312" w:cs="仿宋_GB2312"/>
          <w:b/>
          <w:bCs/>
          <w:i w:val="0"/>
          <w:caps w:val="0"/>
          <w:color w:val="auto"/>
          <w:spacing w:val="0"/>
          <w:w w:val="100"/>
          <w:kern w:val="2"/>
          <w:sz w:val="32"/>
          <w:szCs w:val="32"/>
          <w:lang w:val="en-US" w:eastAsia="zh-CN" w:bidi="ar-SA"/>
        </w:rPr>
        <w:t>管理制度。</w:t>
      </w:r>
      <w:r>
        <w:rPr>
          <w:rStyle w:val="12"/>
          <w:rFonts w:ascii="仿宋_GB2312" w:eastAsia="仿宋_GB2312"/>
          <w:b w:val="0"/>
          <w:i w:val="0"/>
          <w:caps w:val="0"/>
          <w:color w:val="auto"/>
          <w:spacing w:val="0"/>
          <w:w w:val="100"/>
          <w:kern w:val="2"/>
          <w:sz w:val="32"/>
          <w:szCs w:val="32"/>
          <w:lang w:val="en-US" w:eastAsia="zh-CN" w:bidi="ar-SA"/>
        </w:rPr>
        <w:t>要根据财政、财务、会计等法律法规制度，结合基层单位财会人员和财务管理业务工作实际，认真梳理完善，建立涵盖预算管理、</w:t>
      </w:r>
      <w:r>
        <w:rPr>
          <w:rStyle w:val="12"/>
          <w:rFonts w:hint="eastAsia" w:ascii="仿宋_GB2312" w:eastAsia="仿宋_GB2312"/>
          <w:b w:val="0"/>
          <w:i w:val="0"/>
          <w:caps w:val="0"/>
          <w:color w:val="auto"/>
          <w:spacing w:val="0"/>
          <w:w w:val="100"/>
          <w:kern w:val="2"/>
          <w:sz w:val="32"/>
          <w:szCs w:val="32"/>
          <w:lang w:val="en-US" w:eastAsia="zh-CN" w:bidi="ar-SA"/>
        </w:rPr>
        <w:t>货币资金管理、实物资产管理、</w:t>
      </w:r>
      <w:r>
        <w:rPr>
          <w:rStyle w:val="12"/>
          <w:rFonts w:ascii="仿宋_GB2312" w:eastAsia="仿宋_GB2312"/>
          <w:b w:val="0"/>
          <w:i w:val="0"/>
          <w:caps w:val="0"/>
          <w:color w:val="auto"/>
          <w:spacing w:val="0"/>
          <w:w w:val="100"/>
          <w:kern w:val="2"/>
          <w:sz w:val="32"/>
          <w:szCs w:val="32"/>
          <w:lang w:val="en-US" w:eastAsia="zh-CN" w:bidi="ar-SA"/>
        </w:rPr>
        <w:t>收入管理、支出管理、财务报销、政府采购、</w:t>
      </w:r>
      <w:r>
        <w:rPr>
          <w:rStyle w:val="12"/>
          <w:rFonts w:hint="eastAsia" w:ascii="仿宋_GB2312" w:eastAsia="仿宋_GB2312"/>
          <w:b w:val="0"/>
          <w:i w:val="0"/>
          <w:caps w:val="0"/>
          <w:color w:val="auto"/>
          <w:spacing w:val="0"/>
          <w:w w:val="100"/>
          <w:kern w:val="2"/>
          <w:sz w:val="32"/>
          <w:szCs w:val="32"/>
          <w:lang w:val="en-US" w:eastAsia="zh-CN" w:bidi="ar-SA"/>
        </w:rPr>
        <w:t>合同管理、建设项目管理、</w:t>
      </w:r>
      <w:r>
        <w:rPr>
          <w:rStyle w:val="12"/>
          <w:rFonts w:ascii="仿宋_GB2312" w:eastAsia="仿宋_GB2312"/>
          <w:b w:val="0"/>
          <w:i w:val="0"/>
          <w:caps w:val="0"/>
          <w:color w:val="auto"/>
          <w:spacing w:val="0"/>
          <w:w w:val="100"/>
          <w:kern w:val="2"/>
          <w:sz w:val="32"/>
          <w:szCs w:val="32"/>
          <w:lang w:val="en-US" w:eastAsia="zh-CN" w:bidi="ar-SA"/>
        </w:rPr>
        <w:t>档案管理等系统全面的管理制度，突出财务人员管理和岗位业务工作重点，切实做到务实管用。</w:t>
      </w:r>
    </w:p>
    <w:p>
      <w:pPr>
        <w:tabs>
          <w:tab w:val="left" w:pos="6300"/>
        </w:tabs>
        <w:snapToGrid/>
        <w:spacing w:before="0" w:beforeAutospacing="0" w:after="0" w:afterAutospacing="0" w:line="570" w:lineRule="exact"/>
        <w:ind w:left="0" w:leftChars="0" w:right="0" w:firstLine="642" w:firstLineChars="200"/>
        <w:jc w:val="both"/>
        <w:textAlignment w:val="baseline"/>
        <w:rPr>
          <w:rStyle w:val="12"/>
          <w:rFonts w:ascii="仿宋_GB2312" w:eastAsia="仿宋_GB2312"/>
          <w:b w:val="0"/>
          <w:bCs w:val="0"/>
          <w:i w:val="0"/>
          <w:caps w:val="0"/>
          <w:color w:val="auto"/>
          <w:spacing w:val="0"/>
          <w:w w:val="100"/>
          <w:kern w:val="2"/>
          <w:sz w:val="32"/>
          <w:szCs w:val="32"/>
          <w:lang w:val="en-US" w:eastAsia="zh-CN" w:bidi="ar-SA"/>
        </w:rPr>
      </w:pPr>
      <w:r>
        <w:rPr>
          <w:rStyle w:val="12"/>
          <w:rFonts w:ascii="仿宋_GB2312" w:hAnsi="仿宋_GB2312" w:eastAsia="仿宋_GB2312" w:cs="仿宋_GB2312"/>
          <w:b/>
          <w:bCs/>
          <w:i w:val="0"/>
          <w:caps w:val="0"/>
          <w:color w:val="auto"/>
          <w:spacing w:val="0"/>
          <w:w w:val="100"/>
          <w:kern w:val="2"/>
          <w:sz w:val="32"/>
          <w:szCs w:val="32"/>
          <w:lang w:val="en-US" w:eastAsia="zh-CN" w:bidi="ar-SA"/>
        </w:rPr>
        <w:t>5.落实</w:t>
      </w:r>
      <w:r>
        <w:rPr>
          <w:rStyle w:val="12"/>
          <w:rFonts w:hint="eastAsia" w:ascii="仿宋_GB2312" w:hAnsi="仿宋_GB2312" w:eastAsia="仿宋_GB2312" w:cs="仿宋_GB2312"/>
          <w:b/>
          <w:bCs/>
          <w:i w:val="0"/>
          <w:caps w:val="0"/>
          <w:color w:val="auto"/>
          <w:spacing w:val="0"/>
          <w:w w:val="100"/>
          <w:kern w:val="2"/>
          <w:sz w:val="32"/>
          <w:szCs w:val="32"/>
          <w:lang w:val="en-US" w:eastAsia="zh-CN" w:bidi="ar-SA"/>
        </w:rPr>
        <w:t>日常</w:t>
      </w:r>
      <w:r>
        <w:rPr>
          <w:rStyle w:val="12"/>
          <w:rFonts w:ascii="仿宋_GB2312" w:hAnsi="仿宋_GB2312" w:eastAsia="仿宋_GB2312" w:cs="仿宋_GB2312"/>
          <w:b/>
          <w:bCs/>
          <w:i w:val="0"/>
          <w:caps w:val="0"/>
          <w:color w:val="auto"/>
          <w:spacing w:val="0"/>
          <w:w w:val="100"/>
          <w:kern w:val="2"/>
          <w:sz w:val="32"/>
          <w:szCs w:val="32"/>
          <w:lang w:val="en-US" w:eastAsia="zh-CN" w:bidi="ar-SA"/>
        </w:rPr>
        <w:t>管理</w:t>
      </w:r>
      <w:r>
        <w:rPr>
          <w:rStyle w:val="12"/>
          <w:rFonts w:ascii="Times New Roman" w:hAnsi="Times New Roman" w:eastAsia="仿宋_GB2312" w:cs="Times New Roman"/>
          <w:b/>
          <w:bCs/>
          <w:i w:val="0"/>
          <w:caps w:val="0"/>
          <w:color w:val="auto"/>
          <w:spacing w:val="0"/>
          <w:w w:val="100"/>
          <w:kern w:val="2"/>
          <w:sz w:val="32"/>
          <w:szCs w:val="32"/>
          <w:lang w:val="en-US" w:eastAsia="zh-CN" w:bidi="ar-SA"/>
        </w:rPr>
        <w:t>措施。</w:t>
      </w:r>
      <w:r>
        <w:rPr>
          <w:rStyle w:val="12"/>
          <w:rFonts w:ascii="Times New Roman" w:hAnsi="Times New Roman" w:eastAsia="仿宋_GB2312"/>
          <w:b w:val="0"/>
          <w:i w:val="0"/>
          <w:caps w:val="0"/>
          <w:color w:val="auto"/>
          <w:spacing w:val="0"/>
          <w:w w:val="100"/>
          <w:kern w:val="2"/>
          <w:sz w:val="32"/>
          <w:szCs w:val="32"/>
          <w:lang w:val="en-US" w:eastAsia="zh-CN" w:bidi="ar-SA"/>
        </w:rPr>
        <w:t>要严格落实财务人员和财务管理工作措施，积极支持财会人员依法履行职责，单位重大经济活动要充分听取财务部门和财会人员的专业意见建议。基层单位负责人</w:t>
      </w:r>
      <w:r>
        <w:rPr>
          <w:rStyle w:val="12"/>
          <w:rFonts w:hint="eastAsia" w:eastAsia="仿宋_GB2312"/>
          <w:b w:val="0"/>
          <w:i w:val="0"/>
          <w:caps w:val="0"/>
          <w:color w:val="auto"/>
          <w:spacing w:val="0"/>
          <w:w w:val="100"/>
          <w:kern w:val="2"/>
          <w:sz w:val="32"/>
          <w:szCs w:val="32"/>
          <w:lang w:val="en-US" w:eastAsia="zh-CN" w:bidi="ar-SA"/>
        </w:rPr>
        <w:t>应当</w:t>
      </w:r>
      <w:r>
        <w:rPr>
          <w:rStyle w:val="12"/>
          <w:rFonts w:ascii="Times New Roman" w:hAnsi="Times New Roman" w:eastAsia="仿宋_GB2312"/>
          <w:b w:val="0"/>
          <w:i w:val="0"/>
          <w:caps w:val="0"/>
          <w:color w:val="auto"/>
          <w:spacing w:val="0"/>
          <w:w w:val="100"/>
          <w:kern w:val="2"/>
          <w:sz w:val="32"/>
          <w:szCs w:val="32"/>
          <w:lang w:val="en-US" w:eastAsia="zh-CN" w:bidi="ar-SA"/>
        </w:rPr>
        <w:t>定期（原则上每季度召开</w:t>
      </w:r>
      <w:r>
        <w:rPr>
          <w:rStyle w:val="12"/>
          <w:rFonts w:hint="eastAsia" w:eastAsia="仿宋_GB2312"/>
          <w:b w:val="0"/>
          <w:i w:val="0"/>
          <w:caps w:val="0"/>
          <w:color w:val="auto"/>
          <w:spacing w:val="0"/>
          <w:w w:val="100"/>
          <w:kern w:val="2"/>
          <w:sz w:val="32"/>
          <w:szCs w:val="32"/>
          <w:lang w:val="en-US" w:eastAsia="zh-CN" w:bidi="ar-SA"/>
        </w:rPr>
        <w:t>1</w:t>
      </w:r>
      <w:r>
        <w:rPr>
          <w:rStyle w:val="12"/>
          <w:rFonts w:ascii="Times New Roman" w:hAnsi="Times New Roman" w:eastAsia="仿宋_GB2312"/>
          <w:b w:val="0"/>
          <w:i w:val="0"/>
          <w:caps w:val="0"/>
          <w:color w:val="auto"/>
          <w:spacing w:val="0"/>
          <w:w w:val="100"/>
          <w:kern w:val="2"/>
          <w:sz w:val="32"/>
          <w:szCs w:val="32"/>
          <w:lang w:val="en-US" w:eastAsia="zh-CN" w:bidi="ar-SA"/>
        </w:rPr>
        <w:t>次）召开</w:t>
      </w:r>
      <w:r>
        <w:rPr>
          <w:rStyle w:val="12"/>
          <w:rFonts w:hint="eastAsia" w:eastAsia="仿宋_GB2312"/>
          <w:b w:val="0"/>
          <w:i w:val="0"/>
          <w:caps w:val="0"/>
          <w:color w:val="auto"/>
          <w:spacing w:val="0"/>
          <w:w w:val="100"/>
          <w:kern w:val="2"/>
          <w:sz w:val="32"/>
          <w:szCs w:val="32"/>
          <w:lang w:val="en-US" w:eastAsia="zh-CN" w:bidi="ar-SA"/>
        </w:rPr>
        <w:t>专题</w:t>
      </w:r>
      <w:r>
        <w:rPr>
          <w:rStyle w:val="12"/>
          <w:rFonts w:ascii="Times New Roman" w:hAnsi="Times New Roman" w:eastAsia="仿宋_GB2312"/>
          <w:b w:val="0"/>
          <w:i w:val="0"/>
          <w:caps w:val="0"/>
          <w:color w:val="auto"/>
          <w:spacing w:val="0"/>
          <w:w w:val="100"/>
          <w:kern w:val="2"/>
          <w:sz w:val="32"/>
          <w:szCs w:val="32"/>
          <w:lang w:val="en-US" w:eastAsia="zh-CN" w:bidi="ar-SA"/>
        </w:rPr>
        <w:t>会议，听取财会人员重点工作汇报，审阅财务管理和财务收支情况报告，研究部署财务管理工作，协调解决财会人员在财务管理工作中遇到的难点和问题。基层单位财务主管领导</w:t>
      </w:r>
      <w:r>
        <w:rPr>
          <w:rStyle w:val="12"/>
          <w:rFonts w:hint="eastAsia" w:eastAsia="仿宋_GB2312"/>
          <w:b w:val="0"/>
          <w:i w:val="0"/>
          <w:caps w:val="0"/>
          <w:color w:val="auto"/>
          <w:spacing w:val="0"/>
          <w:w w:val="100"/>
          <w:kern w:val="2"/>
          <w:sz w:val="32"/>
          <w:szCs w:val="32"/>
          <w:lang w:val="en-US" w:eastAsia="zh-CN" w:bidi="ar-SA"/>
        </w:rPr>
        <w:t>应当</w:t>
      </w:r>
      <w:r>
        <w:rPr>
          <w:rStyle w:val="12"/>
          <w:rFonts w:ascii="Times New Roman" w:hAnsi="Times New Roman" w:eastAsia="仿宋_GB2312"/>
          <w:b w:val="0"/>
          <w:i w:val="0"/>
          <w:caps w:val="0"/>
          <w:color w:val="auto"/>
          <w:spacing w:val="0"/>
          <w:w w:val="100"/>
          <w:kern w:val="2"/>
          <w:sz w:val="32"/>
          <w:szCs w:val="32"/>
          <w:lang w:val="en-US" w:eastAsia="zh-CN" w:bidi="ar-SA"/>
        </w:rPr>
        <w:t>定期（原则上每月</w:t>
      </w:r>
      <w:r>
        <w:rPr>
          <w:rStyle w:val="12"/>
          <w:rFonts w:hint="eastAsia" w:eastAsia="仿宋_GB2312"/>
          <w:b w:val="0"/>
          <w:i w:val="0"/>
          <w:caps w:val="0"/>
          <w:color w:val="auto"/>
          <w:spacing w:val="0"/>
          <w:w w:val="100"/>
          <w:kern w:val="2"/>
          <w:sz w:val="32"/>
          <w:szCs w:val="32"/>
          <w:lang w:val="en-US" w:eastAsia="zh-CN" w:bidi="ar-SA"/>
        </w:rPr>
        <w:t>1</w:t>
      </w:r>
      <w:r>
        <w:rPr>
          <w:rStyle w:val="12"/>
          <w:rFonts w:ascii="Times New Roman" w:hAnsi="Times New Roman" w:eastAsia="仿宋_GB2312"/>
          <w:b w:val="0"/>
          <w:i w:val="0"/>
          <w:caps w:val="0"/>
          <w:color w:val="auto"/>
          <w:spacing w:val="0"/>
          <w:w w:val="100"/>
          <w:kern w:val="2"/>
          <w:sz w:val="32"/>
          <w:szCs w:val="32"/>
          <w:lang w:val="en-US" w:eastAsia="zh-CN" w:bidi="ar-SA"/>
        </w:rPr>
        <w:t>次）听取财会人员的工作汇报，及时掌握财会人员工作状态、重点工作推进及单位资金收支情况，</w:t>
      </w:r>
      <w:r>
        <w:rPr>
          <w:rStyle w:val="12"/>
          <w:rFonts w:ascii="仿宋_GB2312" w:hAnsi="仿宋_GB2312" w:eastAsia="仿宋_GB2312"/>
          <w:b w:val="0"/>
          <w:i w:val="0"/>
          <w:caps w:val="0"/>
          <w:color w:val="auto"/>
          <w:spacing w:val="0"/>
          <w:w w:val="100"/>
          <w:kern w:val="2"/>
          <w:sz w:val="32"/>
          <w:szCs w:val="32"/>
          <w:lang w:val="en-US" w:eastAsia="zh-CN" w:bidi="ar-SA"/>
        </w:rPr>
        <w:t>对财务管理工作中的重大事宜、重大支出、重要程序进行严格审核把关。同时，要定期或不定期</w:t>
      </w:r>
      <w:r>
        <w:rPr>
          <w:rStyle w:val="12"/>
          <w:rFonts w:ascii="Times New Roman" w:hAnsi="Times New Roman" w:eastAsia="仿宋_GB2312"/>
          <w:b w:val="0"/>
          <w:i w:val="0"/>
          <w:caps w:val="0"/>
          <w:color w:val="auto"/>
          <w:spacing w:val="0"/>
          <w:w w:val="100"/>
          <w:kern w:val="2"/>
          <w:sz w:val="32"/>
          <w:szCs w:val="32"/>
          <w:lang w:val="en-US" w:eastAsia="zh-CN" w:bidi="ar-SA"/>
        </w:rPr>
        <w:t>（原则上每季度至少</w:t>
      </w:r>
      <w:r>
        <w:rPr>
          <w:rStyle w:val="12"/>
          <w:rFonts w:hint="eastAsia" w:eastAsia="仿宋_GB2312"/>
          <w:b w:val="0"/>
          <w:i w:val="0"/>
          <w:caps w:val="0"/>
          <w:color w:val="auto"/>
          <w:spacing w:val="0"/>
          <w:w w:val="100"/>
          <w:kern w:val="2"/>
          <w:sz w:val="32"/>
          <w:szCs w:val="32"/>
          <w:lang w:val="en-US" w:eastAsia="zh-CN" w:bidi="ar-SA"/>
        </w:rPr>
        <w:t>1</w:t>
      </w:r>
      <w:r>
        <w:rPr>
          <w:rStyle w:val="12"/>
          <w:rFonts w:ascii="Times New Roman" w:hAnsi="Times New Roman" w:eastAsia="仿宋_GB2312"/>
          <w:b w:val="0"/>
          <w:i w:val="0"/>
          <w:caps w:val="0"/>
          <w:color w:val="auto"/>
          <w:spacing w:val="0"/>
          <w:w w:val="100"/>
          <w:kern w:val="2"/>
          <w:sz w:val="32"/>
          <w:szCs w:val="32"/>
          <w:lang w:val="en-US" w:eastAsia="zh-CN" w:bidi="ar-SA"/>
        </w:rPr>
        <w:t>次）</w:t>
      </w:r>
      <w:r>
        <w:rPr>
          <w:rStyle w:val="12"/>
          <w:rFonts w:ascii="仿宋_GB2312" w:hAnsi="仿宋_GB2312" w:eastAsia="仿宋_GB2312"/>
          <w:b w:val="0"/>
          <w:i w:val="0"/>
          <w:caps w:val="0"/>
          <w:color w:val="auto"/>
          <w:spacing w:val="0"/>
          <w:w w:val="100"/>
          <w:kern w:val="2"/>
          <w:sz w:val="32"/>
          <w:szCs w:val="32"/>
          <w:lang w:val="en-US" w:eastAsia="zh-CN" w:bidi="ar-SA"/>
        </w:rPr>
        <w:t>组织相关人员，对会计账簿记录的有关数据与库存实物、货币资金、有价证券、单位</w:t>
      </w:r>
      <w:r>
        <w:rPr>
          <w:rStyle w:val="12"/>
          <w:rFonts w:hint="eastAsia" w:ascii="仿宋_GB2312" w:hAnsi="仿宋_GB2312" w:eastAsia="仿宋_GB2312"/>
          <w:b w:val="0"/>
          <w:i w:val="0"/>
          <w:caps w:val="0"/>
          <w:color w:val="auto"/>
          <w:spacing w:val="0"/>
          <w:w w:val="100"/>
          <w:kern w:val="2"/>
          <w:sz w:val="32"/>
          <w:szCs w:val="32"/>
          <w:lang w:val="en-US" w:eastAsia="zh-CN" w:bidi="ar-SA"/>
        </w:rPr>
        <w:t>和</w:t>
      </w:r>
      <w:r>
        <w:rPr>
          <w:rStyle w:val="12"/>
          <w:rFonts w:ascii="仿宋_GB2312" w:hAnsi="仿宋_GB2312" w:eastAsia="仿宋_GB2312"/>
          <w:b w:val="0"/>
          <w:i w:val="0"/>
          <w:caps w:val="0"/>
          <w:color w:val="auto"/>
          <w:spacing w:val="0"/>
          <w:w w:val="100"/>
          <w:kern w:val="2"/>
          <w:sz w:val="32"/>
          <w:szCs w:val="32"/>
          <w:lang w:val="en-US" w:eastAsia="zh-CN" w:bidi="ar-SA"/>
        </w:rPr>
        <w:t>个人往来等进行相互核对，保证账证相符、账账相符、账实相符</w:t>
      </w:r>
      <w:r>
        <w:rPr>
          <w:rStyle w:val="12"/>
          <w:rFonts w:hint="eastAsia" w:ascii="仿宋_GB2312" w:hAnsi="仿宋_GB2312" w:eastAsia="仿宋_GB2312"/>
          <w:b w:val="0"/>
          <w:i w:val="0"/>
          <w:caps w:val="0"/>
          <w:color w:val="auto"/>
          <w:spacing w:val="0"/>
          <w:w w:val="100"/>
          <w:kern w:val="2"/>
          <w:sz w:val="32"/>
          <w:szCs w:val="32"/>
          <w:lang w:val="en-US" w:eastAsia="zh-CN" w:bidi="ar-SA"/>
        </w:rPr>
        <w:t>；</w:t>
      </w:r>
      <w:r>
        <w:rPr>
          <w:rStyle w:val="12"/>
          <w:rFonts w:ascii="仿宋_GB2312" w:hAnsi="仿宋_GB2312" w:eastAsia="仿宋_GB2312"/>
          <w:b w:val="0"/>
          <w:i w:val="0"/>
          <w:caps w:val="0"/>
          <w:color w:val="auto"/>
          <w:spacing w:val="0"/>
          <w:w w:val="100"/>
          <w:kern w:val="2"/>
          <w:sz w:val="32"/>
          <w:szCs w:val="32"/>
          <w:lang w:val="en-US" w:eastAsia="zh-CN" w:bidi="ar-SA"/>
        </w:rPr>
        <w:t>及时发现并采取措施解决财务管理中的风险漏洞，</w:t>
      </w:r>
      <w:r>
        <w:rPr>
          <w:rStyle w:val="12"/>
          <w:rFonts w:hint="eastAsia" w:ascii="仿宋_GB2312" w:hAnsi="仿宋_GB2312" w:eastAsia="仿宋_GB2312"/>
          <w:b w:val="0"/>
          <w:i w:val="0"/>
          <w:caps w:val="0"/>
          <w:color w:val="auto"/>
          <w:spacing w:val="0"/>
          <w:w w:val="100"/>
          <w:kern w:val="2"/>
          <w:sz w:val="32"/>
          <w:szCs w:val="32"/>
          <w:lang w:val="en-US" w:eastAsia="zh-CN" w:bidi="ar-SA"/>
        </w:rPr>
        <w:t>建立健全长效机制，</w:t>
      </w:r>
      <w:r>
        <w:rPr>
          <w:rStyle w:val="12"/>
          <w:rFonts w:ascii="仿宋_GB2312" w:hAnsi="仿宋_GB2312" w:eastAsia="仿宋_GB2312"/>
          <w:b w:val="0"/>
          <w:i w:val="0"/>
          <w:caps w:val="0"/>
          <w:color w:val="auto"/>
          <w:spacing w:val="0"/>
          <w:w w:val="100"/>
          <w:kern w:val="2"/>
          <w:sz w:val="32"/>
          <w:szCs w:val="32"/>
          <w:lang w:val="en-US" w:eastAsia="zh-CN" w:bidi="ar-SA"/>
        </w:rPr>
        <w:t>防止风险叠加聚集。</w:t>
      </w:r>
    </w:p>
    <w:p>
      <w:pPr>
        <w:snapToGrid/>
        <w:spacing w:before="0" w:beforeAutospacing="0" w:after="0" w:afterAutospacing="0" w:line="570" w:lineRule="exact"/>
        <w:ind w:left="0" w:leftChars="0" w:right="0" w:firstLine="642" w:firstLineChars="200"/>
        <w:jc w:val="both"/>
        <w:textAlignment w:val="baseline"/>
        <w:rPr>
          <w:rStyle w:val="12"/>
          <w:rFonts w:ascii="仿宋_GB2312" w:hAnsi="仿宋_GB2312" w:eastAsia="仿宋_GB2312"/>
          <w:b w:val="0"/>
          <w:i w:val="0"/>
          <w:caps w:val="0"/>
          <w:color w:val="auto"/>
          <w:spacing w:val="0"/>
          <w:w w:val="100"/>
          <w:kern w:val="2"/>
          <w:sz w:val="32"/>
          <w:szCs w:val="32"/>
          <w:lang w:val="en-US" w:eastAsia="zh-CN" w:bidi="ar-SA"/>
        </w:rPr>
      </w:pPr>
      <w:r>
        <w:rPr>
          <w:rStyle w:val="12"/>
          <w:rFonts w:ascii="仿宋_GB2312" w:hAnsi="仿宋_GB2312" w:eastAsia="仿宋_GB2312" w:cs="仿宋_GB2312"/>
          <w:b/>
          <w:bCs/>
          <w:i w:val="0"/>
          <w:caps w:val="0"/>
          <w:color w:val="auto"/>
          <w:spacing w:val="0"/>
          <w:w w:val="100"/>
          <w:kern w:val="2"/>
          <w:sz w:val="32"/>
          <w:szCs w:val="32"/>
          <w:lang w:val="en-US" w:eastAsia="zh-CN" w:bidi="ar-SA"/>
        </w:rPr>
        <w:t>6.完善</w:t>
      </w:r>
      <w:r>
        <w:rPr>
          <w:rStyle w:val="12"/>
          <w:rFonts w:hint="eastAsia" w:ascii="仿宋_GB2312" w:hAnsi="仿宋_GB2312" w:eastAsia="仿宋_GB2312" w:cs="仿宋_GB2312"/>
          <w:b/>
          <w:bCs/>
          <w:i w:val="0"/>
          <w:caps w:val="0"/>
          <w:color w:val="auto"/>
          <w:spacing w:val="0"/>
          <w:w w:val="100"/>
          <w:kern w:val="2"/>
          <w:sz w:val="32"/>
          <w:szCs w:val="32"/>
          <w:lang w:val="en-US" w:eastAsia="zh-CN" w:bidi="ar-SA"/>
        </w:rPr>
        <w:t>风险</w:t>
      </w:r>
      <w:r>
        <w:rPr>
          <w:rStyle w:val="12"/>
          <w:rFonts w:ascii="仿宋_GB2312" w:hAnsi="仿宋_GB2312" w:eastAsia="仿宋_GB2312" w:cs="仿宋_GB2312"/>
          <w:b/>
          <w:bCs/>
          <w:i w:val="0"/>
          <w:caps w:val="0"/>
          <w:color w:val="auto"/>
          <w:spacing w:val="0"/>
          <w:w w:val="100"/>
          <w:kern w:val="2"/>
          <w:sz w:val="32"/>
          <w:szCs w:val="32"/>
          <w:lang w:val="en-US" w:eastAsia="zh-CN" w:bidi="ar-SA"/>
        </w:rPr>
        <w:t>内控机制。</w:t>
      </w:r>
      <w:r>
        <w:rPr>
          <w:rStyle w:val="12"/>
          <w:rFonts w:ascii="仿宋_GB2312" w:eastAsia="仿宋_GB2312"/>
          <w:b w:val="0"/>
          <w:i w:val="0"/>
          <w:caps w:val="0"/>
          <w:color w:val="auto"/>
          <w:spacing w:val="0"/>
          <w:w w:val="100"/>
          <w:kern w:val="2"/>
          <w:sz w:val="32"/>
          <w:szCs w:val="32"/>
          <w:lang w:val="en-US" w:eastAsia="zh-CN" w:bidi="ar-SA"/>
        </w:rPr>
        <w:t>要完善以财务人员管理为重点的内部风险控制机制，</w:t>
      </w:r>
      <w:r>
        <w:rPr>
          <w:rStyle w:val="12"/>
          <w:rFonts w:ascii="仿宋_GB2312" w:hAnsi="仿宋_GB2312" w:eastAsia="仿宋_GB2312"/>
          <w:b w:val="0"/>
          <w:i w:val="0"/>
          <w:caps w:val="0"/>
          <w:color w:val="auto"/>
          <w:spacing w:val="0"/>
          <w:w w:val="100"/>
          <w:kern w:val="2"/>
          <w:sz w:val="32"/>
          <w:szCs w:val="32"/>
          <w:lang w:val="en-US" w:eastAsia="zh-CN" w:bidi="ar-SA"/>
        </w:rPr>
        <w:t>严格贯彻落实分岗设权、分级授权、相互制衡的内控管理工作措施。</w:t>
      </w:r>
      <w:r>
        <w:rPr>
          <w:rStyle w:val="12"/>
          <w:rFonts w:ascii="仿宋_GB2312" w:eastAsia="仿宋_GB2312"/>
          <w:b w:val="0"/>
          <w:i w:val="0"/>
          <w:caps w:val="0"/>
          <w:color w:val="auto"/>
          <w:spacing w:val="0"/>
          <w:w w:val="100"/>
          <w:kern w:val="2"/>
          <w:sz w:val="32"/>
          <w:szCs w:val="32"/>
          <w:lang w:val="en-US" w:eastAsia="zh-CN" w:bidi="ar-SA"/>
        </w:rPr>
        <w:t>按照工作实际需要设置财务机构，合理安排财会岗位和</w:t>
      </w:r>
      <w:r>
        <w:rPr>
          <w:rStyle w:val="12"/>
          <w:rFonts w:hint="eastAsia" w:ascii="仿宋_GB2312" w:eastAsia="仿宋_GB2312"/>
          <w:b w:val="0"/>
          <w:i w:val="0"/>
          <w:caps w:val="0"/>
          <w:color w:val="auto"/>
          <w:spacing w:val="0"/>
          <w:w w:val="100"/>
          <w:kern w:val="2"/>
          <w:sz w:val="32"/>
          <w:szCs w:val="32"/>
          <w:lang w:val="en-US" w:eastAsia="zh-CN" w:bidi="ar-SA"/>
        </w:rPr>
        <w:t>专兼职</w:t>
      </w:r>
      <w:r>
        <w:rPr>
          <w:rStyle w:val="12"/>
          <w:rFonts w:ascii="仿宋_GB2312" w:eastAsia="仿宋_GB2312"/>
          <w:b w:val="0"/>
          <w:i w:val="0"/>
          <w:caps w:val="0"/>
          <w:color w:val="auto"/>
          <w:spacing w:val="0"/>
          <w:w w:val="100"/>
          <w:kern w:val="2"/>
          <w:sz w:val="32"/>
          <w:szCs w:val="32"/>
          <w:lang w:val="en-US" w:eastAsia="zh-CN" w:bidi="ar-SA"/>
        </w:rPr>
        <w:t>人员，突出工作效能和内部风险防范，明确岗位职责和标准，细化人员分工（印章、现金、支票、账务分人</w:t>
      </w:r>
      <w:r>
        <w:rPr>
          <w:rStyle w:val="12"/>
          <w:rFonts w:hint="eastAsia" w:ascii="仿宋_GB2312" w:eastAsia="仿宋_GB2312"/>
          <w:b w:val="0"/>
          <w:i w:val="0"/>
          <w:caps w:val="0"/>
          <w:color w:val="auto"/>
          <w:spacing w:val="0"/>
          <w:w w:val="100"/>
          <w:kern w:val="2"/>
          <w:sz w:val="32"/>
          <w:szCs w:val="32"/>
          <w:lang w:val="en-US" w:eastAsia="zh-CN" w:bidi="ar-SA"/>
        </w:rPr>
        <w:t>管理</w:t>
      </w:r>
      <w:r>
        <w:rPr>
          <w:rStyle w:val="12"/>
          <w:rFonts w:ascii="仿宋_GB2312" w:eastAsia="仿宋_GB2312"/>
          <w:b w:val="0"/>
          <w:i w:val="0"/>
          <w:caps w:val="0"/>
          <w:color w:val="auto"/>
          <w:spacing w:val="0"/>
          <w:w w:val="100"/>
          <w:kern w:val="2"/>
          <w:sz w:val="32"/>
          <w:szCs w:val="32"/>
          <w:lang w:val="en-US" w:eastAsia="zh-CN" w:bidi="ar-SA"/>
        </w:rPr>
        <w:t>），</w:t>
      </w:r>
      <w:r>
        <w:rPr>
          <w:rStyle w:val="12"/>
          <w:rFonts w:ascii="仿宋_GB2312" w:hAnsi="仿宋_GB2312" w:eastAsia="仿宋_GB2312"/>
          <w:b w:val="0"/>
          <w:i w:val="0"/>
          <w:caps w:val="0"/>
          <w:color w:val="auto"/>
          <w:spacing w:val="0"/>
          <w:w w:val="100"/>
          <w:kern w:val="2"/>
          <w:sz w:val="32"/>
          <w:szCs w:val="32"/>
          <w:lang w:val="en-US" w:eastAsia="zh-CN" w:bidi="ar-SA"/>
        </w:rPr>
        <w:t>建立健全财会人员岗位轮换制度。</w:t>
      </w:r>
      <w:r>
        <w:rPr>
          <w:rStyle w:val="12"/>
          <w:rFonts w:ascii="仿宋_GB2312" w:eastAsia="仿宋_GB2312"/>
          <w:b w:val="0"/>
          <w:i w:val="0"/>
          <w:caps w:val="0"/>
          <w:color w:val="auto"/>
          <w:spacing w:val="0"/>
          <w:w w:val="100"/>
          <w:kern w:val="2"/>
          <w:sz w:val="32"/>
          <w:szCs w:val="32"/>
          <w:lang w:val="en-US" w:eastAsia="zh-CN" w:bidi="ar-SA"/>
        </w:rPr>
        <w:t>全面梳理财会人员岗位工作业务流程，</w:t>
      </w:r>
      <w:r>
        <w:rPr>
          <w:rFonts w:hint="default" w:ascii="仿宋_GB2312" w:eastAsia="仿宋_GB2312"/>
          <w:color w:val="auto"/>
          <w:sz w:val="32"/>
          <w:szCs w:val="32"/>
          <w:lang w:val="en-US" w:eastAsia="zh-CN"/>
        </w:rPr>
        <w:t>制定</w:t>
      </w:r>
      <w:r>
        <w:rPr>
          <w:rFonts w:hint="default" w:ascii="仿宋_GB2312" w:eastAsia="仿宋_GB2312"/>
          <w:color w:val="auto"/>
          <w:sz w:val="32"/>
          <w:szCs w:val="32"/>
          <w:lang w:val="en-US" w:eastAsia="zh-CN"/>
        </w:rPr>
        <w:fldChar w:fldCharType="begin"/>
      </w:r>
      <w:r>
        <w:rPr>
          <w:rFonts w:hint="default" w:ascii="仿宋_GB2312" w:eastAsia="仿宋_GB2312"/>
          <w:color w:val="auto"/>
          <w:sz w:val="32"/>
          <w:szCs w:val="32"/>
          <w:lang w:val="en-US" w:eastAsia="zh-CN"/>
        </w:rPr>
        <w:instrText xml:space="preserve">HYPERLINK "https://baike.sogou.com/lemma/ShowInnerLink.htm?lemmaId=796770&amp;ss_c=ssc.citiao.link"</w:instrText>
      </w:r>
      <w:r>
        <w:rPr>
          <w:rFonts w:hint="default" w:ascii="仿宋_GB2312" w:eastAsia="仿宋_GB2312"/>
          <w:color w:val="auto"/>
          <w:sz w:val="32"/>
          <w:szCs w:val="32"/>
          <w:lang w:val="en-US" w:eastAsia="zh-CN"/>
        </w:rPr>
        <w:fldChar w:fldCharType="separate"/>
      </w:r>
      <w:r>
        <w:rPr>
          <w:rFonts w:hint="default" w:ascii="仿宋_GB2312" w:eastAsia="仿宋_GB2312"/>
          <w:color w:val="auto"/>
          <w:sz w:val="32"/>
          <w:szCs w:val="32"/>
          <w:lang w:val="en-US" w:eastAsia="zh-CN"/>
        </w:rPr>
        <w:t>风险应对策略</w:t>
      </w:r>
      <w:r>
        <w:rPr>
          <w:rFonts w:hint="default" w:ascii="仿宋_GB2312" w:eastAsia="仿宋_GB2312"/>
          <w:color w:val="auto"/>
          <w:sz w:val="32"/>
          <w:szCs w:val="32"/>
          <w:lang w:val="en-US" w:eastAsia="zh-CN"/>
        </w:rPr>
        <w:fldChar w:fldCharType="end"/>
      </w:r>
      <w:r>
        <w:rPr>
          <w:rFonts w:hint="eastAsia" w:ascii="仿宋_GB2312" w:eastAsia="仿宋_GB2312"/>
          <w:color w:val="auto"/>
          <w:sz w:val="32"/>
          <w:szCs w:val="32"/>
          <w:lang w:val="en-US" w:eastAsia="zh-CN"/>
        </w:rPr>
        <w:t>，健全</w:t>
      </w:r>
      <w:r>
        <w:rPr>
          <w:rFonts w:hint="default" w:ascii="仿宋_GB2312" w:eastAsia="仿宋_GB2312"/>
          <w:color w:val="auto"/>
          <w:sz w:val="32"/>
          <w:szCs w:val="32"/>
          <w:lang w:val="en-US" w:eastAsia="zh-CN"/>
        </w:rPr>
        <w:t>适合</w:t>
      </w:r>
      <w:r>
        <w:rPr>
          <w:rFonts w:hint="eastAsia" w:ascii="仿宋_GB2312" w:eastAsia="仿宋_GB2312"/>
          <w:color w:val="auto"/>
          <w:sz w:val="32"/>
          <w:szCs w:val="32"/>
          <w:lang w:val="en-US" w:eastAsia="zh-CN"/>
        </w:rPr>
        <w:t>基层</w:t>
      </w:r>
      <w:r>
        <w:rPr>
          <w:rFonts w:hint="default" w:ascii="仿宋_GB2312" w:eastAsia="仿宋_GB2312"/>
          <w:color w:val="auto"/>
          <w:sz w:val="32"/>
          <w:szCs w:val="32"/>
          <w:lang w:val="en-US" w:eastAsia="zh-CN"/>
        </w:rPr>
        <w:t>单位实际情况的内部控制体系</w:t>
      </w:r>
      <w:r>
        <w:rPr>
          <w:rFonts w:hint="eastAsia" w:ascii="仿宋_GB2312" w:eastAsia="仿宋_GB2312"/>
          <w:color w:val="auto"/>
          <w:sz w:val="32"/>
          <w:szCs w:val="32"/>
          <w:lang w:val="en-US" w:eastAsia="zh-CN"/>
        </w:rPr>
        <w:t>。</w:t>
      </w:r>
    </w:p>
    <w:p>
      <w:pPr>
        <w:snapToGrid/>
        <w:spacing w:before="0" w:beforeAutospacing="0" w:after="0" w:afterAutospacing="0" w:line="570" w:lineRule="exact"/>
        <w:ind w:left="0" w:leftChars="0" w:right="0" w:firstLine="640" w:firstLineChars="200"/>
        <w:jc w:val="both"/>
        <w:textAlignment w:val="baseline"/>
        <w:rPr>
          <w:rStyle w:val="12"/>
          <w:rFonts w:ascii="黑体" w:hAnsi="黑体" w:eastAsia="黑体"/>
          <w:b w:val="0"/>
          <w:i w:val="0"/>
          <w:caps w:val="0"/>
          <w:color w:val="auto"/>
          <w:spacing w:val="0"/>
          <w:w w:val="100"/>
          <w:kern w:val="2"/>
          <w:sz w:val="32"/>
          <w:szCs w:val="32"/>
          <w:lang w:val="en-US" w:eastAsia="zh-CN" w:bidi="ar-SA"/>
        </w:rPr>
      </w:pPr>
      <w:r>
        <w:rPr>
          <w:rStyle w:val="12"/>
          <w:rFonts w:ascii="黑体" w:hAnsi="黑体" w:eastAsia="黑体"/>
          <w:b w:val="0"/>
          <w:i w:val="0"/>
          <w:caps w:val="0"/>
          <w:color w:val="auto"/>
          <w:spacing w:val="0"/>
          <w:w w:val="100"/>
          <w:kern w:val="2"/>
          <w:sz w:val="32"/>
          <w:szCs w:val="32"/>
          <w:lang w:val="en-US" w:eastAsia="zh-CN" w:bidi="ar-SA"/>
        </w:rPr>
        <w:t>三、</w:t>
      </w:r>
      <w:r>
        <w:rPr>
          <w:rStyle w:val="12"/>
          <w:rFonts w:hint="eastAsia" w:ascii="黑体" w:hAnsi="黑体" w:eastAsia="黑体"/>
          <w:b w:val="0"/>
          <w:i w:val="0"/>
          <w:caps w:val="0"/>
          <w:color w:val="auto"/>
          <w:spacing w:val="0"/>
          <w:w w:val="100"/>
          <w:kern w:val="2"/>
          <w:sz w:val="32"/>
          <w:szCs w:val="32"/>
          <w:lang w:val="en-US" w:eastAsia="zh-CN" w:bidi="ar-SA"/>
        </w:rPr>
        <w:t>全面加强财会工作检查督导</w:t>
      </w:r>
    </w:p>
    <w:p>
      <w:pPr>
        <w:snapToGrid/>
        <w:spacing w:before="0" w:beforeAutospacing="0" w:after="0" w:afterAutospacing="0" w:line="570" w:lineRule="exact"/>
        <w:ind w:left="0" w:leftChars="0" w:right="0" w:firstLine="642" w:firstLineChars="200"/>
        <w:jc w:val="both"/>
        <w:textAlignment w:val="baseline"/>
        <w:rPr>
          <w:rFonts w:hint="eastAsia" w:ascii="仿宋_GB2312" w:eastAsia="仿宋_GB2312"/>
          <w:color w:val="auto"/>
          <w:sz w:val="32"/>
          <w:szCs w:val="32"/>
          <w:lang w:eastAsia="zh-CN"/>
        </w:rPr>
      </w:pPr>
      <w:r>
        <w:rPr>
          <w:rStyle w:val="12"/>
          <w:rFonts w:ascii="仿宋_GB2312" w:hAnsi="仿宋_GB2312" w:eastAsia="仿宋_GB2312" w:cs="仿宋_GB2312"/>
          <w:b/>
          <w:bCs/>
          <w:i w:val="0"/>
          <w:caps w:val="0"/>
          <w:color w:val="auto"/>
          <w:spacing w:val="0"/>
          <w:w w:val="100"/>
          <w:kern w:val="2"/>
          <w:sz w:val="32"/>
          <w:szCs w:val="32"/>
          <w:lang w:val="en-US" w:eastAsia="zh-CN" w:bidi="ar-SA"/>
        </w:rPr>
        <w:t>7.</w:t>
      </w:r>
      <w:r>
        <w:rPr>
          <w:rStyle w:val="12"/>
          <w:rFonts w:hint="eastAsia" w:ascii="仿宋_GB2312" w:hAnsi="仿宋_GB2312" w:eastAsia="仿宋_GB2312"/>
          <w:b/>
          <w:bCs/>
          <w:i w:val="0"/>
          <w:caps w:val="0"/>
          <w:color w:val="auto"/>
          <w:spacing w:val="0"/>
          <w:w w:val="100"/>
          <w:kern w:val="2"/>
          <w:sz w:val="32"/>
          <w:szCs w:val="32"/>
          <w:lang w:val="en-US" w:eastAsia="zh-CN" w:bidi="ar-SA"/>
        </w:rPr>
        <w:t>严格履行督导检查职责。</w:t>
      </w:r>
      <w:r>
        <w:rPr>
          <w:rStyle w:val="12"/>
          <w:rFonts w:ascii="仿宋_GB2312" w:hAnsi="仿宋_GB2312" w:eastAsia="仿宋_GB2312"/>
          <w:b w:val="0"/>
          <w:i w:val="0"/>
          <w:caps w:val="0"/>
          <w:color w:val="auto"/>
          <w:spacing w:val="0"/>
          <w:w w:val="100"/>
          <w:kern w:val="2"/>
          <w:sz w:val="32"/>
          <w:szCs w:val="32"/>
          <w:lang w:val="en-US" w:eastAsia="zh-CN" w:bidi="ar-SA"/>
        </w:rPr>
        <w:t>县级</w:t>
      </w:r>
      <w:r>
        <w:rPr>
          <w:rStyle w:val="12"/>
          <w:rFonts w:hint="eastAsia" w:ascii="仿宋_GB2312" w:hAnsi="仿宋_GB2312" w:eastAsia="仿宋_GB2312"/>
          <w:b w:val="0"/>
          <w:i w:val="0"/>
          <w:caps w:val="0"/>
          <w:color w:val="auto"/>
          <w:spacing w:val="0"/>
          <w:w w:val="100"/>
          <w:kern w:val="2"/>
          <w:sz w:val="32"/>
          <w:szCs w:val="32"/>
          <w:lang w:val="en-US" w:eastAsia="zh-CN" w:bidi="ar-SA"/>
        </w:rPr>
        <w:t>以上</w:t>
      </w:r>
      <w:r>
        <w:rPr>
          <w:rFonts w:hint="eastAsia" w:ascii="仿宋_GB2312" w:hAnsi="仿宋_GB2312" w:eastAsia="仿宋_GB2312" w:cs="仿宋_GB2312"/>
          <w:i w:val="0"/>
          <w:iCs w:val="0"/>
          <w:caps w:val="0"/>
          <w:color w:val="auto"/>
          <w:spacing w:val="0"/>
          <w:sz w:val="32"/>
          <w:szCs w:val="32"/>
          <w:shd w:val="clear" w:fill="FFFFFF"/>
        </w:rPr>
        <w:t>人民政府财政部门</w:t>
      </w:r>
      <w:r>
        <w:rPr>
          <w:rFonts w:hint="eastAsia" w:ascii="仿宋_GB2312" w:eastAsia="仿宋_GB2312"/>
          <w:color w:val="auto"/>
          <w:sz w:val="32"/>
          <w:szCs w:val="32"/>
          <w:lang w:eastAsia="zh-CN"/>
        </w:rPr>
        <w:t>要依法严格履行基层财会人员管理的督导检查职责，应当每年</w:t>
      </w:r>
      <w:r>
        <w:rPr>
          <w:rFonts w:hint="eastAsia" w:ascii="仿宋_GB2312" w:eastAsia="仿宋_GB2312"/>
          <w:color w:val="auto"/>
          <w:sz w:val="32"/>
          <w:szCs w:val="32"/>
        </w:rPr>
        <w:t>采用随机抽检</w:t>
      </w:r>
      <w:r>
        <w:rPr>
          <w:rFonts w:hint="eastAsia" w:ascii="仿宋_GB2312" w:eastAsia="仿宋_GB2312"/>
          <w:color w:val="auto"/>
          <w:sz w:val="32"/>
          <w:szCs w:val="32"/>
          <w:lang w:eastAsia="zh-CN"/>
        </w:rPr>
        <w:t>等</w:t>
      </w:r>
      <w:r>
        <w:rPr>
          <w:rFonts w:hint="eastAsia" w:ascii="仿宋_GB2312" w:eastAsia="仿宋_GB2312"/>
          <w:color w:val="auto"/>
          <w:sz w:val="32"/>
          <w:szCs w:val="32"/>
        </w:rPr>
        <w:t>方式，依法对</w:t>
      </w:r>
      <w:r>
        <w:rPr>
          <w:rFonts w:hint="eastAsia" w:ascii="仿宋_GB2312" w:eastAsia="仿宋_GB2312"/>
          <w:color w:val="auto"/>
          <w:sz w:val="32"/>
          <w:szCs w:val="32"/>
          <w:lang w:eastAsia="zh-CN"/>
        </w:rPr>
        <w:t>行政区域内的</w:t>
      </w:r>
      <w:r>
        <w:rPr>
          <w:rFonts w:hint="eastAsia" w:ascii="仿宋_GB2312" w:eastAsia="仿宋_GB2312"/>
          <w:color w:val="auto"/>
          <w:sz w:val="32"/>
          <w:szCs w:val="32"/>
        </w:rPr>
        <w:t>单位任用（聘用）</w:t>
      </w:r>
      <w:r>
        <w:rPr>
          <w:rFonts w:hint="eastAsia" w:ascii="仿宋_GB2312" w:eastAsia="仿宋_GB2312"/>
          <w:color w:val="auto"/>
          <w:sz w:val="32"/>
          <w:szCs w:val="32"/>
          <w:lang w:eastAsia="zh-CN"/>
        </w:rPr>
        <w:t>财</w:t>
      </w:r>
      <w:r>
        <w:rPr>
          <w:rFonts w:hint="eastAsia" w:ascii="仿宋_GB2312" w:eastAsia="仿宋_GB2312"/>
          <w:color w:val="auto"/>
          <w:sz w:val="32"/>
          <w:szCs w:val="32"/>
        </w:rPr>
        <w:t>会人员及其从业情况进行监督检查</w:t>
      </w:r>
      <w:r>
        <w:rPr>
          <w:rFonts w:hint="eastAsia" w:ascii="仿宋_GB2312" w:eastAsia="仿宋_GB2312"/>
          <w:color w:val="auto"/>
          <w:sz w:val="32"/>
          <w:szCs w:val="32"/>
          <w:lang w:eastAsia="zh-CN"/>
        </w:rPr>
        <w:t>，及时</w:t>
      </w:r>
      <w:r>
        <w:rPr>
          <w:rFonts w:hint="eastAsia" w:ascii="仿宋_GB2312" w:eastAsia="仿宋_GB2312"/>
          <w:color w:val="auto"/>
          <w:sz w:val="32"/>
          <w:szCs w:val="32"/>
        </w:rPr>
        <w:t>将监督检查情况及</w:t>
      </w:r>
      <w:r>
        <w:rPr>
          <w:rFonts w:hint="eastAsia" w:ascii="仿宋_GB2312" w:eastAsia="仿宋_GB2312"/>
          <w:color w:val="auto"/>
          <w:sz w:val="32"/>
          <w:szCs w:val="32"/>
          <w:lang w:eastAsia="zh-CN"/>
        </w:rPr>
        <w:t>处理</w:t>
      </w:r>
      <w:r>
        <w:rPr>
          <w:rFonts w:hint="eastAsia" w:ascii="仿宋_GB2312" w:eastAsia="仿宋_GB2312"/>
          <w:color w:val="auto"/>
          <w:sz w:val="32"/>
          <w:szCs w:val="32"/>
        </w:rPr>
        <w:t>结果</w:t>
      </w:r>
      <w:r>
        <w:rPr>
          <w:rFonts w:hint="eastAsia" w:ascii="仿宋_GB2312" w:eastAsia="仿宋_GB2312"/>
          <w:color w:val="auto"/>
          <w:sz w:val="32"/>
          <w:szCs w:val="32"/>
          <w:lang w:eastAsia="zh-CN"/>
        </w:rPr>
        <w:t>在一定范围内通报，重要情况向上</w:t>
      </w:r>
      <w:r>
        <w:rPr>
          <w:rStyle w:val="12"/>
          <w:rFonts w:ascii="仿宋_GB2312" w:hAnsi="仿宋_GB2312" w:eastAsia="仿宋_GB2312"/>
          <w:b w:val="0"/>
          <w:i w:val="0"/>
          <w:caps w:val="0"/>
          <w:color w:val="auto"/>
          <w:spacing w:val="0"/>
          <w:w w:val="100"/>
          <w:kern w:val="2"/>
          <w:sz w:val="32"/>
          <w:szCs w:val="32"/>
          <w:lang w:val="en-US" w:eastAsia="zh-CN" w:bidi="ar-SA"/>
        </w:rPr>
        <w:t>级</w:t>
      </w:r>
      <w:r>
        <w:rPr>
          <w:rFonts w:hint="eastAsia" w:ascii="仿宋_GB2312" w:hAnsi="仿宋_GB2312" w:eastAsia="仿宋_GB2312" w:cs="仿宋_GB2312"/>
          <w:i w:val="0"/>
          <w:iCs w:val="0"/>
          <w:caps w:val="0"/>
          <w:color w:val="auto"/>
          <w:spacing w:val="0"/>
          <w:sz w:val="32"/>
          <w:szCs w:val="32"/>
          <w:shd w:val="clear" w:fill="FFFFFF"/>
        </w:rPr>
        <w:t>人民政府财政部门</w:t>
      </w:r>
      <w:r>
        <w:rPr>
          <w:rFonts w:hint="eastAsia" w:ascii="仿宋_GB2312" w:eastAsia="仿宋_GB2312"/>
          <w:color w:val="auto"/>
          <w:sz w:val="32"/>
          <w:szCs w:val="32"/>
          <w:lang w:eastAsia="zh-CN"/>
        </w:rPr>
        <w:t>报告</w:t>
      </w:r>
      <w:r>
        <w:rPr>
          <w:rFonts w:hint="eastAsia" w:ascii="仿宋_GB2312" w:eastAsia="仿宋_GB2312"/>
          <w:color w:val="auto"/>
          <w:sz w:val="32"/>
          <w:szCs w:val="32"/>
        </w:rPr>
        <w:t>。</w:t>
      </w:r>
      <w:r>
        <w:rPr>
          <w:rStyle w:val="12"/>
          <w:rFonts w:ascii="仿宋_GB2312" w:hAnsi="仿宋_GB2312" w:eastAsia="仿宋_GB2312"/>
          <w:b w:val="0"/>
          <w:i w:val="0"/>
          <w:caps w:val="0"/>
          <w:color w:val="auto"/>
          <w:spacing w:val="0"/>
          <w:w w:val="100"/>
          <w:kern w:val="2"/>
          <w:sz w:val="32"/>
          <w:szCs w:val="32"/>
          <w:lang w:val="en-US" w:eastAsia="zh-CN" w:bidi="ar-SA"/>
        </w:rPr>
        <w:t>县级</w:t>
      </w:r>
      <w:r>
        <w:rPr>
          <w:rFonts w:hint="eastAsia" w:ascii="仿宋_GB2312" w:hAnsi="仿宋_GB2312" w:eastAsia="仿宋_GB2312" w:cs="仿宋_GB2312"/>
          <w:i w:val="0"/>
          <w:iCs w:val="0"/>
          <w:caps w:val="0"/>
          <w:color w:val="auto"/>
          <w:spacing w:val="0"/>
          <w:sz w:val="32"/>
          <w:szCs w:val="32"/>
          <w:shd w:val="clear" w:fill="FFFFFF"/>
        </w:rPr>
        <w:t>人民政府财政部门</w:t>
      </w:r>
      <w:r>
        <w:rPr>
          <w:rFonts w:hint="eastAsia" w:ascii="仿宋_GB2312" w:eastAsia="仿宋_GB2312"/>
          <w:color w:val="auto"/>
          <w:sz w:val="32"/>
          <w:szCs w:val="32"/>
          <w:lang w:eastAsia="zh-CN"/>
        </w:rPr>
        <w:t>原则上每年至少组织</w:t>
      </w:r>
      <w:r>
        <w:rPr>
          <w:rFonts w:hint="eastAsia" w:ascii="仿宋_GB2312" w:eastAsia="仿宋_GB2312"/>
          <w:color w:val="auto"/>
          <w:sz w:val="32"/>
          <w:szCs w:val="32"/>
          <w:lang w:val="en-US" w:eastAsia="zh-CN"/>
        </w:rPr>
        <w:t>1次检查，</w:t>
      </w:r>
      <w:r>
        <w:rPr>
          <w:rFonts w:hint="eastAsia" w:ascii="仿宋_GB2312" w:eastAsia="仿宋_GB2312"/>
          <w:color w:val="auto"/>
          <w:sz w:val="32"/>
          <w:szCs w:val="32"/>
          <w:lang w:eastAsia="zh-CN"/>
        </w:rPr>
        <w:t>至少要检查</w:t>
      </w:r>
      <w:r>
        <w:rPr>
          <w:rFonts w:hint="eastAsia" w:ascii="仿宋_GB2312" w:eastAsia="仿宋_GB2312"/>
          <w:color w:val="auto"/>
          <w:sz w:val="32"/>
          <w:szCs w:val="32"/>
          <w:lang w:val="en-US" w:eastAsia="zh-CN"/>
        </w:rPr>
        <w:t>3个单位。</w:t>
      </w:r>
      <w:r>
        <w:rPr>
          <w:rFonts w:hint="eastAsia" w:ascii="仿宋_GB2312" w:eastAsia="仿宋_GB2312"/>
          <w:color w:val="auto"/>
          <w:sz w:val="32"/>
          <w:szCs w:val="32"/>
          <w:lang w:eastAsia="zh-CN"/>
        </w:rPr>
        <w:t>对基层财会人员管理问题较多的地区或单位，</w:t>
      </w:r>
      <w:r>
        <w:rPr>
          <w:rStyle w:val="12"/>
          <w:rFonts w:ascii="仿宋_GB2312" w:hAnsi="仿宋_GB2312" w:eastAsia="仿宋_GB2312"/>
          <w:b w:val="0"/>
          <w:i w:val="0"/>
          <w:caps w:val="0"/>
          <w:color w:val="auto"/>
          <w:spacing w:val="0"/>
          <w:w w:val="100"/>
          <w:kern w:val="2"/>
          <w:sz w:val="32"/>
          <w:szCs w:val="32"/>
          <w:lang w:val="en-US" w:eastAsia="zh-CN" w:bidi="ar-SA"/>
        </w:rPr>
        <w:t>县级</w:t>
      </w:r>
      <w:r>
        <w:rPr>
          <w:rStyle w:val="12"/>
          <w:rFonts w:hint="eastAsia" w:ascii="仿宋_GB2312" w:hAnsi="仿宋_GB2312" w:eastAsia="仿宋_GB2312"/>
          <w:b w:val="0"/>
          <w:i w:val="0"/>
          <w:caps w:val="0"/>
          <w:color w:val="auto"/>
          <w:spacing w:val="0"/>
          <w:w w:val="100"/>
          <w:kern w:val="2"/>
          <w:sz w:val="32"/>
          <w:szCs w:val="32"/>
          <w:lang w:val="en-US" w:eastAsia="zh-CN" w:bidi="ar-SA"/>
        </w:rPr>
        <w:t>以上</w:t>
      </w:r>
      <w:r>
        <w:rPr>
          <w:rFonts w:hint="eastAsia" w:ascii="仿宋_GB2312" w:hAnsi="仿宋_GB2312" w:eastAsia="仿宋_GB2312" w:cs="仿宋_GB2312"/>
          <w:i w:val="0"/>
          <w:iCs w:val="0"/>
          <w:caps w:val="0"/>
          <w:color w:val="auto"/>
          <w:spacing w:val="0"/>
          <w:sz w:val="32"/>
          <w:szCs w:val="32"/>
          <w:shd w:val="clear" w:fill="FFFFFF"/>
        </w:rPr>
        <w:t>人民政府财政部门</w:t>
      </w:r>
      <w:r>
        <w:rPr>
          <w:rFonts w:hint="eastAsia" w:ascii="仿宋_GB2312" w:hAnsi="仿宋_GB2312" w:eastAsia="仿宋_GB2312" w:cs="仿宋_GB2312"/>
          <w:i w:val="0"/>
          <w:iCs w:val="0"/>
          <w:caps w:val="0"/>
          <w:color w:val="auto"/>
          <w:spacing w:val="0"/>
          <w:sz w:val="32"/>
          <w:szCs w:val="32"/>
          <w:shd w:val="clear" w:fill="FFFFFF"/>
          <w:lang w:eastAsia="zh-CN"/>
        </w:rPr>
        <w:t>可以</w:t>
      </w:r>
      <w:r>
        <w:rPr>
          <w:rFonts w:hint="eastAsia" w:ascii="仿宋_GB2312" w:eastAsia="仿宋_GB2312"/>
          <w:color w:val="auto"/>
          <w:sz w:val="32"/>
          <w:szCs w:val="32"/>
          <w:lang w:eastAsia="zh-CN"/>
        </w:rPr>
        <w:t>组织跨区域交叉检查、开展联合督导等检查，强化问题导向，紧盯整改落实，切实促进基层财会人员队伍规范化管理。</w:t>
      </w:r>
    </w:p>
    <w:p>
      <w:pPr>
        <w:snapToGrid/>
        <w:spacing w:before="0" w:beforeAutospacing="0" w:after="0" w:afterAutospacing="0" w:line="570" w:lineRule="exact"/>
        <w:ind w:left="0" w:leftChars="0" w:right="0" w:firstLine="642" w:firstLineChars="200"/>
        <w:jc w:val="both"/>
        <w:textAlignment w:val="baseline"/>
        <w:rPr>
          <w:rStyle w:val="12"/>
          <w:rFonts w:ascii="仿宋_GB2312" w:hAnsi="宋体" w:eastAsia="仿宋_GB2312"/>
          <w:b w:val="0"/>
          <w:i w:val="0"/>
          <w:caps w:val="0"/>
          <w:color w:val="auto"/>
          <w:spacing w:val="0"/>
          <w:w w:val="100"/>
          <w:kern w:val="0"/>
          <w:sz w:val="32"/>
          <w:szCs w:val="32"/>
          <w:lang w:val="en-US" w:eastAsia="zh-CN"/>
        </w:rPr>
      </w:pPr>
      <w:r>
        <w:rPr>
          <w:rFonts w:hint="eastAsia" w:ascii="仿宋_GB2312" w:eastAsia="仿宋_GB2312"/>
          <w:b/>
          <w:bCs/>
          <w:color w:val="auto"/>
          <w:sz w:val="32"/>
          <w:szCs w:val="32"/>
          <w:lang w:val="en-US" w:eastAsia="zh-CN"/>
        </w:rPr>
        <w:t>8.</w:t>
      </w:r>
      <w:r>
        <w:rPr>
          <w:rStyle w:val="12"/>
          <w:rFonts w:ascii="仿宋_GB2312" w:hAnsi="仿宋_GB2312" w:eastAsia="仿宋_GB2312" w:cs="仿宋_GB2312"/>
          <w:b/>
          <w:bCs/>
          <w:i w:val="0"/>
          <w:caps w:val="0"/>
          <w:color w:val="auto"/>
          <w:spacing w:val="0"/>
          <w:w w:val="100"/>
          <w:kern w:val="0"/>
          <w:sz w:val="32"/>
          <w:szCs w:val="32"/>
          <w:lang w:val="en-US" w:eastAsia="zh-CN"/>
        </w:rPr>
        <w:t>合力提升</w:t>
      </w:r>
      <w:r>
        <w:rPr>
          <w:rStyle w:val="12"/>
          <w:rFonts w:hint="eastAsia" w:ascii="仿宋_GB2312" w:hAnsi="仿宋_GB2312" w:eastAsia="仿宋_GB2312" w:cs="仿宋_GB2312"/>
          <w:b/>
          <w:bCs/>
          <w:i w:val="0"/>
          <w:caps w:val="0"/>
          <w:color w:val="auto"/>
          <w:spacing w:val="0"/>
          <w:w w:val="100"/>
          <w:kern w:val="0"/>
          <w:sz w:val="32"/>
          <w:szCs w:val="32"/>
          <w:lang w:val="en-US" w:eastAsia="zh-CN"/>
        </w:rPr>
        <w:t>财会</w:t>
      </w:r>
      <w:r>
        <w:rPr>
          <w:rStyle w:val="12"/>
          <w:rFonts w:ascii="仿宋_GB2312" w:hAnsi="仿宋_GB2312" w:eastAsia="仿宋_GB2312" w:cs="仿宋_GB2312"/>
          <w:b/>
          <w:bCs/>
          <w:i w:val="0"/>
          <w:caps w:val="0"/>
          <w:color w:val="auto"/>
          <w:spacing w:val="0"/>
          <w:w w:val="100"/>
          <w:kern w:val="0"/>
          <w:sz w:val="32"/>
          <w:szCs w:val="32"/>
          <w:lang w:val="en-US" w:eastAsia="zh-CN"/>
        </w:rPr>
        <w:t>监管</w:t>
      </w:r>
      <w:r>
        <w:rPr>
          <w:rStyle w:val="12"/>
          <w:rFonts w:hint="eastAsia" w:ascii="仿宋_GB2312" w:hAnsi="仿宋_GB2312" w:eastAsia="仿宋_GB2312" w:cs="仿宋_GB2312"/>
          <w:b/>
          <w:bCs/>
          <w:i w:val="0"/>
          <w:caps w:val="0"/>
          <w:color w:val="auto"/>
          <w:spacing w:val="0"/>
          <w:w w:val="100"/>
          <w:kern w:val="0"/>
          <w:sz w:val="32"/>
          <w:szCs w:val="32"/>
          <w:lang w:val="en-US" w:eastAsia="zh-CN"/>
        </w:rPr>
        <w:t>效能</w:t>
      </w:r>
      <w:r>
        <w:rPr>
          <w:rStyle w:val="12"/>
          <w:rFonts w:ascii="仿宋_GB2312" w:hAnsi="仿宋_GB2312" w:eastAsia="仿宋_GB2312" w:cs="仿宋_GB2312"/>
          <w:b/>
          <w:bCs/>
          <w:i w:val="0"/>
          <w:caps w:val="0"/>
          <w:color w:val="auto"/>
          <w:spacing w:val="0"/>
          <w:w w:val="100"/>
          <w:kern w:val="0"/>
          <w:sz w:val="32"/>
          <w:szCs w:val="32"/>
          <w:lang w:val="en-US" w:eastAsia="zh-CN"/>
        </w:rPr>
        <w:t>。</w:t>
      </w:r>
      <w:r>
        <w:rPr>
          <w:rStyle w:val="12"/>
          <w:rFonts w:ascii="仿宋_GB2312" w:hAnsi="仿宋_GB2312" w:eastAsia="仿宋_GB2312"/>
          <w:b w:val="0"/>
          <w:i w:val="0"/>
          <w:caps w:val="0"/>
          <w:color w:val="auto"/>
          <w:spacing w:val="0"/>
          <w:w w:val="100"/>
          <w:kern w:val="2"/>
          <w:sz w:val="32"/>
          <w:szCs w:val="32"/>
          <w:lang w:val="en-US" w:eastAsia="zh-CN" w:bidi="ar-SA"/>
        </w:rPr>
        <w:t>县级</w:t>
      </w:r>
      <w:r>
        <w:rPr>
          <w:rStyle w:val="12"/>
          <w:rFonts w:hint="eastAsia" w:ascii="仿宋_GB2312" w:hAnsi="仿宋_GB2312" w:eastAsia="仿宋_GB2312"/>
          <w:b w:val="0"/>
          <w:i w:val="0"/>
          <w:caps w:val="0"/>
          <w:color w:val="auto"/>
          <w:spacing w:val="0"/>
          <w:w w:val="100"/>
          <w:kern w:val="2"/>
          <w:sz w:val="32"/>
          <w:szCs w:val="32"/>
          <w:lang w:val="en-US" w:eastAsia="zh-CN" w:bidi="ar-SA"/>
        </w:rPr>
        <w:t>以上</w:t>
      </w:r>
      <w:r>
        <w:rPr>
          <w:rFonts w:hint="eastAsia" w:ascii="仿宋_GB2312" w:hAnsi="仿宋_GB2312" w:eastAsia="仿宋_GB2312" w:cs="仿宋_GB2312"/>
          <w:i w:val="0"/>
          <w:iCs w:val="0"/>
          <w:caps w:val="0"/>
          <w:color w:val="auto"/>
          <w:spacing w:val="0"/>
          <w:sz w:val="32"/>
          <w:szCs w:val="32"/>
          <w:shd w:val="clear" w:fill="FFFFFF"/>
        </w:rPr>
        <w:t>人民政府财政部门</w:t>
      </w:r>
      <w:r>
        <w:rPr>
          <w:rStyle w:val="12"/>
          <w:rFonts w:ascii="仿宋_GB2312" w:eastAsia="仿宋_GB2312"/>
          <w:b w:val="0"/>
          <w:i w:val="0"/>
          <w:caps w:val="0"/>
          <w:color w:val="auto"/>
          <w:spacing w:val="0"/>
          <w:w w:val="100"/>
          <w:kern w:val="0"/>
          <w:sz w:val="32"/>
          <w:szCs w:val="32"/>
          <w:lang w:val="en-US" w:eastAsia="zh-CN"/>
        </w:rPr>
        <w:t>要加强同</w:t>
      </w:r>
      <w:r>
        <w:rPr>
          <w:rStyle w:val="12"/>
          <w:rFonts w:ascii="仿宋_GB2312" w:hAnsi="仿宋_GB2312" w:eastAsia="仿宋_GB2312"/>
          <w:b w:val="0"/>
          <w:i w:val="0"/>
          <w:caps w:val="0"/>
          <w:color w:val="auto"/>
          <w:spacing w:val="0"/>
          <w:w w:val="100"/>
          <w:kern w:val="0"/>
          <w:sz w:val="32"/>
          <w:szCs w:val="32"/>
          <w:lang w:val="en-US" w:eastAsia="zh-CN"/>
        </w:rPr>
        <w:t>审计、税务、纪检监察、人民银行等相关部门之间的协调，建立监督检查信息沟通机制，实现部门间信息共享，切实提升对基层单位财会人员及业务的监管效能。</w:t>
      </w:r>
      <w:r>
        <w:rPr>
          <w:rStyle w:val="12"/>
          <w:rFonts w:ascii="仿宋_GB2312" w:hAnsi="仿宋_GB2312" w:eastAsia="仿宋_GB2312"/>
          <w:b w:val="0"/>
          <w:i w:val="0"/>
          <w:caps w:val="0"/>
          <w:color w:val="auto"/>
          <w:spacing w:val="0"/>
          <w:w w:val="100"/>
          <w:kern w:val="2"/>
          <w:sz w:val="32"/>
          <w:szCs w:val="32"/>
          <w:lang w:val="en-US" w:eastAsia="zh-CN" w:bidi="ar-SA"/>
        </w:rPr>
        <w:t>县级</w:t>
      </w:r>
      <w:r>
        <w:rPr>
          <w:rFonts w:hint="eastAsia" w:ascii="仿宋_GB2312" w:hAnsi="仿宋_GB2312" w:eastAsia="仿宋_GB2312" w:cs="仿宋_GB2312"/>
          <w:i w:val="0"/>
          <w:iCs w:val="0"/>
          <w:caps w:val="0"/>
          <w:color w:val="auto"/>
          <w:spacing w:val="0"/>
          <w:sz w:val="32"/>
          <w:szCs w:val="32"/>
          <w:shd w:val="clear" w:fill="FFFFFF"/>
        </w:rPr>
        <w:t>人民政府财政部门</w:t>
      </w:r>
      <w:r>
        <w:rPr>
          <w:rFonts w:hint="eastAsia" w:ascii="仿宋_GB2312" w:hAnsi="仿宋_GB2312" w:eastAsia="仿宋_GB2312" w:cs="仿宋_GB2312"/>
          <w:i w:val="0"/>
          <w:iCs w:val="0"/>
          <w:caps w:val="0"/>
          <w:color w:val="auto"/>
          <w:spacing w:val="0"/>
          <w:sz w:val="32"/>
          <w:szCs w:val="32"/>
          <w:shd w:val="clear" w:fill="FFFFFF"/>
          <w:lang w:eastAsia="zh-CN"/>
        </w:rPr>
        <w:t>应当</w:t>
      </w:r>
      <w:r>
        <w:rPr>
          <w:rStyle w:val="12"/>
          <w:rFonts w:ascii="仿宋_GB2312" w:hAnsi="仿宋_GB2312" w:eastAsia="仿宋_GB2312"/>
          <w:b w:val="0"/>
          <w:i w:val="0"/>
          <w:caps w:val="0"/>
          <w:color w:val="auto"/>
          <w:spacing w:val="0"/>
          <w:w w:val="100"/>
          <w:kern w:val="0"/>
          <w:sz w:val="32"/>
          <w:szCs w:val="32"/>
          <w:lang w:val="en-US" w:eastAsia="zh-CN"/>
        </w:rPr>
        <w:t>加强</w:t>
      </w:r>
      <w:r>
        <w:rPr>
          <w:rStyle w:val="12"/>
          <w:rFonts w:ascii="仿宋_GB2312" w:hAnsi="宋体" w:eastAsia="仿宋_GB2312"/>
          <w:b w:val="0"/>
          <w:bCs w:val="0"/>
          <w:i w:val="0"/>
          <w:caps w:val="0"/>
          <w:color w:val="auto"/>
          <w:spacing w:val="0"/>
          <w:w w:val="100"/>
          <w:kern w:val="0"/>
          <w:sz w:val="32"/>
          <w:szCs w:val="32"/>
          <w:lang w:val="en-US" w:eastAsia="zh-CN"/>
        </w:rPr>
        <w:t>统筹协调，</w:t>
      </w:r>
      <w:r>
        <w:rPr>
          <w:rStyle w:val="12"/>
          <w:rFonts w:ascii="仿宋_GB2312" w:hAnsi="宋体" w:eastAsia="仿宋_GB2312"/>
          <w:b w:val="0"/>
          <w:i w:val="0"/>
          <w:caps w:val="0"/>
          <w:color w:val="auto"/>
          <w:spacing w:val="0"/>
          <w:w w:val="100"/>
          <w:kern w:val="0"/>
          <w:sz w:val="32"/>
          <w:szCs w:val="32"/>
          <w:lang w:val="en-US" w:eastAsia="zh-CN"/>
        </w:rPr>
        <w:t>坚持“抓小抓早”原则，</w:t>
      </w:r>
      <w:r>
        <w:rPr>
          <w:rStyle w:val="12"/>
          <w:rFonts w:ascii="仿宋_GB2312" w:hAnsi="宋体" w:eastAsia="仿宋_GB2312"/>
          <w:b w:val="0"/>
          <w:bCs w:val="0"/>
          <w:i w:val="0"/>
          <w:caps w:val="0"/>
          <w:color w:val="auto"/>
          <w:spacing w:val="0"/>
          <w:w w:val="100"/>
          <w:kern w:val="0"/>
          <w:sz w:val="32"/>
          <w:szCs w:val="32"/>
          <w:lang w:val="en-US" w:eastAsia="zh-CN"/>
        </w:rPr>
        <w:t>对财会人员业务能力较低、财务管理工作“散、乱、差”、年度资金收支异常、投诉举报多的单位，</w:t>
      </w:r>
      <w:r>
        <w:rPr>
          <w:rStyle w:val="12"/>
          <w:rFonts w:ascii="仿宋_GB2312" w:hAnsi="仿宋_GB2312" w:eastAsia="仿宋_GB2312"/>
          <w:b w:val="0"/>
          <w:i w:val="0"/>
          <w:caps w:val="0"/>
          <w:color w:val="auto"/>
          <w:spacing w:val="0"/>
          <w:w w:val="100"/>
          <w:kern w:val="0"/>
          <w:sz w:val="32"/>
          <w:szCs w:val="32"/>
          <w:lang w:val="en-US" w:eastAsia="zh-CN"/>
        </w:rPr>
        <w:t>加大</w:t>
      </w:r>
      <w:r>
        <w:rPr>
          <w:rStyle w:val="12"/>
          <w:rFonts w:ascii="仿宋_GB2312" w:hAnsi="宋体" w:eastAsia="仿宋_GB2312"/>
          <w:b w:val="0"/>
          <w:i w:val="0"/>
          <w:caps w:val="0"/>
          <w:color w:val="auto"/>
          <w:spacing w:val="0"/>
          <w:w w:val="100"/>
          <w:kern w:val="0"/>
          <w:sz w:val="32"/>
          <w:szCs w:val="32"/>
          <w:lang w:val="en-US" w:eastAsia="zh-CN"/>
        </w:rPr>
        <w:t>专项检查或重点检查的频率，及早发现和纠正财务管理工作中存在的问题，做到防患于未然。</w:t>
      </w:r>
    </w:p>
    <w:p>
      <w:pPr>
        <w:snapToGrid/>
        <w:spacing w:before="0" w:beforeAutospacing="0" w:after="0" w:afterAutospacing="0" w:line="570" w:lineRule="exact"/>
        <w:ind w:left="0" w:leftChars="0" w:right="0" w:firstLine="642" w:firstLineChars="200"/>
        <w:jc w:val="both"/>
        <w:textAlignment w:val="baseline"/>
        <w:rPr>
          <w:rStyle w:val="12"/>
          <w:rFonts w:hint="eastAsia" w:ascii="仿宋_GB2312" w:hAnsi="仿宋_GB2312" w:eastAsia="仿宋_GB2312" w:cs="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强化对</w:t>
      </w:r>
      <w:r>
        <w:rPr>
          <w:rFonts w:hint="eastAsia" w:ascii="仿宋_GB2312" w:hAnsi="仿宋_GB2312" w:eastAsia="仿宋_GB2312" w:cs="仿宋_GB2312"/>
          <w:b/>
          <w:bCs/>
          <w:sz w:val="32"/>
          <w:szCs w:val="32"/>
          <w:lang w:eastAsia="zh-CN"/>
        </w:rPr>
        <w:t>单位</w:t>
      </w:r>
      <w:r>
        <w:rPr>
          <w:rFonts w:hint="eastAsia" w:ascii="仿宋_GB2312" w:hAnsi="仿宋_GB2312" w:eastAsia="仿宋_GB2312" w:cs="仿宋_GB2312"/>
          <w:b/>
          <w:bCs/>
          <w:sz w:val="32"/>
          <w:szCs w:val="32"/>
        </w:rPr>
        <w:t>的内部监</w:t>
      </w:r>
      <w:r>
        <w:rPr>
          <w:rFonts w:hint="eastAsia" w:ascii="仿宋_GB2312" w:hAnsi="仿宋_GB2312" w:eastAsia="仿宋_GB2312" w:cs="仿宋_GB2312"/>
          <w:b/>
          <w:bCs/>
          <w:sz w:val="32"/>
          <w:szCs w:val="32"/>
          <w:lang w:eastAsia="zh-CN"/>
        </w:rPr>
        <w:t>督</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要依照法律法规加强对财会人员管理的基础上，坚持运用有效的内部稽核、内部审计等工作措施来加大对财会人员的内部监督。要明确内部稽核组织形式、职责权限及审核程序，认真组织开展会计凭证审核、会计账簿和会计报表复核等工作，确保会计核算准确规范。有条件的单位要认真落地落实落细内部审计制度，合理配置内部审计人员，或根据内部审计工作需要向社会购买审计服务，定期或不定期开展内部审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委托会计师事务所进行审计的，不得以任何方式要求注册会计师及其所在会计师事务所出具不实的审计报告。</w:t>
      </w:r>
    </w:p>
    <w:p>
      <w:pPr>
        <w:snapToGrid/>
        <w:spacing w:before="0" w:beforeAutospacing="0" w:after="0" w:afterAutospacing="0" w:line="570" w:lineRule="exact"/>
        <w:ind w:left="0" w:leftChars="0" w:right="0" w:firstLine="640" w:firstLineChars="200"/>
        <w:jc w:val="both"/>
        <w:textAlignment w:val="baseline"/>
        <w:rPr>
          <w:rStyle w:val="12"/>
          <w:rFonts w:ascii="黑体" w:hAnsi="黑体" w:eastAsia="黑体"/>
          <w:b w:val="0"/>
          <w:i w:val="0"/>
          <w:caps w:val="0"/>
          <w:color w:val="auto"/>
          <w:spacing w:val="0"/>
          <w:w w:val="100"/>
          <w:kern w:val="2"/>
          <w:sz w:val="32"/>
          <w:szCs w:val="32"/>
          <w:lang w:val="en-US" w:eastAsia="zh-CN" w:bidi="ar-SA"/>
        </w:rPr>
      </w:pPr>
      <w:r>
        <w:rPr>
          <w:rStyle w:val="12"/>
          <w:rFonts w:ascii="黑体" w:hAnsi="黑体" w:eastAsia="黑体"/>
          <w:b w:val="0"/>
          <w:i w:val="0"/>
          <w:caps w:val="0"/>
          <w:color w:val="auto"/>
          <w:spacing w:val="0"/>
          <w:w w:val="100"/>
          <w:kern w:val="2"/>
          <w:sz w:val="32"/>
          <w:szCs w:val="32"/>
          <w:lang w:val="en-US" w:eastAsia="zh-CN" w:bidi="ar-SA"/>
        </w:rPr>
        <w:t>四、持续</w:t>
      </w:r>
      <w:r>
        <w:rPr>
          <w:rStyle w:val="12"/>
          <w:rFonts w:hint="eastAsia" w:ascii="黑体" w:hAnsi="黑体" w:eastAsia="黑体"/>
          <w:b w:val="0"/>
          <w:i w:val="0"/>
          <w:caps w:val="0"/>
          <w:color w:val="auto"/>
          <w:spacing w:val="0"/>
          <w:w w:val="100"/>
          <w:kern w:val="2"/>
          <w:sz w:val="32"/>
          <w:szCs w:val="32"/>
          <w:lang w:val="en-US" w:eastAsia="zh-CN" w:bidi="ar-SA"/>
        </w:rPr>
        <w:t>加强财会工作教育</w:t>
      </w:r>
      <w:r>
        <w:rPr>
          <w:rStyle w:val="12"/>
          <w:rFonts w:ascii="黑体" w:hAnsi="黑体" w:eastAsia="黑体"/>
          <w:b w:val="0"/>
          <w:i w:val="0"/>
          <w:caps w:val="0"/>
          <w:color w:val="auto"/>
          <w:spacing w:val="0"/>
          <w:w w:val="100"/>
          <w:kern w:val="2"/>
          <w:sz w:val="32"/>
          <w:szCs w:val="32"/>
          <w:lang w:val="en-US" w:eastAsia="zh-CN" w:bidi="ar-SA"/>
        </w:rPr>
        <w:t>宣传</w:t>
      </w:r>
    </w:p>
    <w:p>
      <w:pPr>
        <w:snapToGrid/>
        <w:spacing w:before="0" w:beforeAutospacing="0" w:after="0" w:afterAutospacing="0" w:line="570" w:lineRule="exact"/>
        <w:ind w:left="0" w:leftChars="0" w:right="0" w:firstLine="642" w:firstLineChars="200"/>
        <w:jc w:val="both"/>
        <w:textAlignment w:val="baseline"/>
        <w:rPr>
          <w:rStyle w:val="12"/>
          <w:rFonts w:ascii="仿宋_GB2312" w:hAnsi="仿宋_GB2312" w:eastAsia="仿宋_GB2312"/>
          <w:b w:val="0"/>
          <w:i w:val="0"/>
          <w:caps w:val="0"/>
          <w:color w:val="auto"/>
          <w:spacing w:val="0"/>
          <w:w w:val="100"/>
          <w:kern w:val="2"/>
          <w:sz w:val="32"/>
          <w:szCs w:val="32"/>
          <w:lang w:val="en-US" w:eastAsia="zh-CN" w:bidi="ar-SA"/>
        </w:rPr>
      </w:pPr>
      <w:r>
        <w:rPr>
          <w:rStyle w:val="12"/>
          <w:rFonts w:hint="eastAsia" w:ascii="仿宋_GB2312" w:hAnsi="仿宋_GB2312" w:eastAsia="仿宋_GB2312" w:cs="仿宋_GB2312"/>
          <w:b/>
          <w:bCs/>
          <w:i w:val="0"/>
          <w:caps w:val="0"/>
          <w:color w:val="auto"/>
          <w:spacing w:val="0"/>
          <w:w w:val="100"/>
          <w:kern w:val="2"/>
          <w:sz w:val="32"/>
          <w:szCs w:val="32"/>
          <w:lang w:val="en-US" w:eastAsia="zh-CN" w:bidi="ar-SA"/>
        </w:rPr>
        <w:t>10.</w:t>
      </w:r>
      <w:r>
        <w:rPr>
          <w:rStyle w:val="12"/>
          <w:rFonts w:ascii="仿宋_GB2312" w:hAnsi="仿宋_GB2312" w:eastAsia="仿宋_GB2312" w:cs="仿宋_GB2312"/>
          <w:b/>
          <w:bCs/>
          <w:i w:val="0"/>
          <w:caps w:val="0"/>
          <w:color w:val="auto"/>
          <w:spacing w:val="0"/>
          <w:w w:val="100"/>
          <w:kern w:val="2"/>
          <w:sz w:val="32"/>
          <w:szCs w:val="32"/>
          <w:lang w:val="en-US" w:eastAsia="zh-CN" w:bidi="ar-SA"/>
        </w:rPr>
        <w:t>继续加大财会人员培训。</w:t>
      </w:r>
      <w:r>
        <w:rPr>
          <w:rStyle w:val="12"/>
          <w:rFonts w:ascii="仿宋_GB2312" w:hAnsi="仿宋_GB2312" w:eastAsia="仿宋_GB2312"/>
          <w:b w:val="0"/>
          <w:i w:val="0"/>
          <w:caps w:val="0"/>
          <w:color w:val="auto"/>
          <w:spacing w:val="0"/>
          <w:w w:val="100"/>
          <w:kern w:val="2"/>
          <w:sz w:val="32"/>
          <w:szCs w:val="32"/>
          <w:lang w:val="en-US" w:eastAsia="zh-CN" w:bidi="ar-SA"/>
        </w:rPr>
        <w:t>财会人员要按照有关规定参加业务培训。</w:t>
      </w:r>
      <w:r>
        <w:rPr>
          <w:rStyle w:val="12"/>
          <w:rFonts w:hint="eastAsia" w:ascii="仿宋_GB2312" w:hAnsi="仿宋_GB2312" w:eastAsia="仿宋_GB2312"/>
          <w:b w:val="0"/>
          <w:i w:val="0"/>
          <w:caps w:val="0"/>
          <w:color w:val="auto"/>
          <w:spacing w:val="0"/>
          <w:w w:val="100"/>
          <w:kern w:val="2"/>
          <w:sz w:val="32"/>
          <w:szCs w:val="32"/>
          <w:lang w:val="en-US" w:eastAsia="zh-CN" w:bidi="ar-SA"/>
        </w:rPr>
        <w:t>基层单位</w:t>
      </w:r>
      <w:r>
        <w:rPr>
          <w:rStyle w:val="12"/>
          <w:rFonts w:ascii="仿宋_GB2312" w:hAnsi="仿宋_GB2312" w:eastAsia="仿宋_GB2312"/>
          <w:b w:val="0"/>
          <w:i w:val="0"/>
          <w:caps w:val="0"/>
          <w:color w:val="auto"/>
          <w:spacing w:val="0"/>
          <w:w w:val="100"/>
          <w:kern w:val="2"/>
          <w:sz w:val="32"/>
          <w:szCs w:val="32"/>
          <w:lang w:val="en-US" w:eastAsia="zh-CN" w:bidi="ar-SA"/>
        </w:rPr>
        <w:t>要合理安排</w:t>
      </w:r>
      <w:r>
        <w:rPr>
          <w:rStyle w:val="12"/>
          <w:rFonts w:hint="eastAsia" w:ascii="仿宋_GB2312" w:hAnsi="仿宋_GB2312" w:eastAsia="仿宋_GB2312"/>
          <w:b w:val="0"/>
          <w:i w:val="0"/>
          <w:caps w:val="0"/>
          <w:color w:val="auto"/>
          <w:spacing w:val="0"/>
          <w:w w:val="100"/>
          <w:kern w:val="2"/>
          <w:sz w:val="32"/>
          <w:szCs w:val="32"/>
          <w:lang w:val="en-US" w:eastAsia="zh-CN" w:bidi="ar-SA"/>
        </w:rPr>
        <w:t>财会</w:t>
      </w:r>
      <w:r>
        <w:rPr>
          <w:rStyle w:val="12"/>
          <w:rFonts w:ascii="仿宋_GB2312" w:hAnsi="仿宋_GB2312" w:eastAsia="仿宋_GB2312"/>
          <w:b w:val="0"/>
          <w:i w:val="0"/>
          <w:caps w:val="0"/>
          <w:color w:val="auto"/>
          <w:spacing w:val="0"/>
          <w:w w:val="100"/>
          <w:kern w:val="2"/>
          <w:sz w:val="32"/>
          <w:szCs w:val="32"/>
          <w:lang w:val="en-US" w:eastAsia="zh-CN" w:bidi="ar-SA"/>
        </w:rPr>
        <w:t>人员培训，保证会计人员每年有一定时间用于学习和参加培训。县级</w:t>
      </w:r>
      <w:r>
        <w:rPr>
          <w:rFonts w:hint="eastAsia" w:ascii="仿宋_GB2312" w:hAnsi="仿宋_GB2312" w:eastAsia="仿宋_GB2312" w:cs="仿宋_GB2312"/>
          <w:i w:val="0"/>
          <w:iCs w:val="0"/>
          <w:caps w:val="0"/>
          <w:color w:val="auto"/>
          <w:spacing w:val="0"/>
          <w:sz w:val="32"/>
          <w:szCs w:val="32"/>
          <w:shd w:val="clear" w:fill="FFFFFF"/>
        </w:rPr>
        <w:t>人民政府财政部门</w:t>
      </w:r>
      <w:r>
        <w:rPr>
          <w:rStyle w:val="12"/>
          <w:rFonts w:ascii="仿宋_GB2312" w:hAnsi="仿宋_GB2312" w:eastAsia="仿宋_GB2312"/>
          <w:b w:val="0"/>
          <w:i w:val="0"/>
          <w:caps w:val="0"/>
          <w:color w:val="auto"/>
          <w:spacing w:val="0"/>
          <w:w w:val="100"/>
          <w:kern w:val="2"/>
          <w:sz w:val="32"/>
          <w:szCs w:val="32"/>
          <w:lang w:val="en-US" w:eastAsia="zh-CN" w:bidi="ar-SA"/>
        </w:rPr>
        <w:t>每年要采取集中培训、现场观摩、经验交流等方式，定期或不定期组织对财会</w:t>
      </w:r>
      <w:r>
        <w:rPr>
          <w:rStyle w:val="12"/>
          <w:rFonts w:ascii="仿宋_GB2312" w:hAnsi="宋体" w:eastAsia="仿宋_GB2312"/>
          <w:b w:val="0"/>
          <w:i w:val="0"/>
          <w:caps w:val="0"/>
          <w:color w:val="auto"/>
          <w:spacing w:val="0"/>
          <w:w w:val="100"/>
          <w:kern w:val="2"/>
          <w:sz w:val="32"/>
          <w:szCs w:val="32"/>
          <w:lang w:val="en-US" w:eastAsia="zh-CN" w:bidi="ar-SA"/>
        </w:rPr>
        <w:t>人员进行专业培训轮训</w:t>
      </w:r>
      <w:r>
        <w:rPr>
          <w:rStyle w:val="12"/>
          <w:rFonts w:ascii="仿宋_GB2312" w:hAnsi="仿宋_GB2312" w:eastAsia="仿宋_GB2312"/>
          <w:b w:val="0"/>
          <w:i w:val="0"/>
          <w:caps w:val="0"/>
          <w:color w:val="auto"/>
          <w:spacing w:val="0"/>
          <w:w w:val="100"/>
          <w:kern w:val="2"/>
          <w:sz w:val="32"/>
          <w:szCs w:val="32"/>
          <w:lang w:val="en-US" w:eastAsia="zh-CN" w:bidi="ar-SA"/>
        </w:rPr>
        <w:t>，要形成长效机制，切实将财会人员专业培训融入财务管理日常、落实在经常，不断提升基层财会人员的业务能力。</w:t>
      </w:r>
    </w:p>
    <w:p>
      <w:pPr>
        <w:snapToGrid/>
        <w:spacing w:before="0" w:beforeAutospacing="0" w:after="0" w:afterAutospacing="0" w:line="570" w:lineRule="exact"/>
        <w:ind w:left="0" w:leftChars="0" w:right="0" w:firstLine="642" w:firstLineChars="200"/>
        <w:jc w:val="both"/>
        <w:textAlignment w:val="baseline"/>
        <w:rPr>
          <w:rStyle w:val="12"/>
          <w:rFonts w:ascii="仿宋_GB2312" w:eastAsia="仿宋_GB2312"/>
          <w:b w:val="0"/>
          <w:i w:val="0"/>
          <w:caps w:val="0"/>
          <w:color w:val="auto"/>
          <w:spacing w:val="0"/>
          <w:w w:val="100"/>
          <w:kern w:val="2"/>
          <w:sz w:val="32"/>
          <w:szCs w:val="32"/>
          <w:lang w:val="en-US" w:eastAsia="zh-CN" w:bidi="ar-SA"/>
        </w:rPr>
      </w:pPr>
      <w:r>
        <w:rPr>
          <w:rStyle w:val="12"/>
          <w:rFonts w:ascii="仿宋_GB2312" w:hAnsi="仿宋_GB2312" w:eastAsia="仿宋_GB2312" w:cs="仿宋_GB2312"/>
          <w:b/>
          <w:bCs/>
          <w:i w:val="0"/>
          <w:caps w:val="0"/>
          <w:color w:val="auto"/>
          <w:spacing w:val="0"/>
          <w:w w:val="100"/>
          <w:kern w:val="2"/>
          <w:sz w:val="32"/>
          <w:szCs w:val="32"/>
          <w:lang w:val="en-US" w:eastAsia="zh-CN" w:bidi="ar-SA"/>
        </w:rPr>
        <w:t>1</w:t>
      </w:r>
      <w:r>
        <w:rPr>
          <w:rStyle w:val="12"/>
          <w:rFonts w:hint="eastAsia" w:ascii="仿宋_GB2312" w:hAnsi="仿宋_GB2312" w:eastAsia="仿宋_GB2312" w:cs="仿宋_GB2312"/>
          <w:b/>
          <w:bCs/>
          <w:i w:val="0"/>
          <w:caps w:val="0"/>
          <w:color w:val="auto"/>
          <w:spacing w:val="0"/>
          <w:w w:val="100"/>
          <w:kern w:val="2"/>
          <w:sz w:val="32"/>
          <w:szCs w:val="32"/>
          <w:lang w:val="en-US" w:eastAsia="zh-CN" w:bidi="ar-SA"/>
        </w:rPr>
        <w:t>1</w:t>
      </w:r>
      <w:r>
        <w:rPr>
          <w:rStyle w:val="12"/>
          <w:rFonts w:ascii="仿宋_GB2312" w:hAnsi="仿宋_GB2312" w:eastAsia="仿宋_GB2312" w:cs="仿宋_GB2312"/>
          <w:b/>
          <w:bCs/>
          <w:i w:val="0"/>
          <w:caps w:val="0"/>
          <w:color w:val="auto"/>
          <w:spacing w:val="0"/>
          <w:w w:val="100"/>
          <w:kern w:val="2"/>
          <w:sz w:val="32"/>
          <w:szCs w:val="32"/>
          <w:lang w:val="en-US" w:eastAsia="zh-CN" w:bidi="ar-SA"/>
        </w:rPr>
        <w:t>.持续</w:t>
      </w:r>
      <w:r>
        <w:rPr>
          <w:rStyle w:val="12"/>
          <w:rFonts w:ascii="仿宋_GB2312" w:eastAsia="仿宋_GB2312" w:cs="Times New Roman"/>
          <w:b/>
          <w:bCs/>
          <w:i w:val="0"/>
          <w:caps w:val="0"/>
          <w:color w:val="auto"/>
          <w:spacing w:val="0"/>
          <w:w w:val="100"/>
          <w:kern w:val="2"/>
          <w:sz w:val="32"/>
          <w:szCs w:val="32"/>
          <w:lang w:val="zh-CN" w:eastAsia="zh-CN" w:bidi="ar-SA"/>
        </w:rPr>
        <w:t>提升专业胜任能力</w:t>
      </w:r>
      <w:r>
        <w:rPr>
          <w:rStyle w:val="12"/>
          <w:rFonts w:ascii="仿宋_GB2312" w:hAnsi="仿宋_GB2312" w:eastAsia="仿宋_GB2312" w:cs="仿宋_GB2312"/>
          <w:b/>
          <w:bCs/>
          <w:i w:val="0"/>
          <w:caps w:val="0"/>
          <w:color w:val="auto"/>
          <w:spacing w:val="0"/>
          <w:w w:val="100"/>
          <w:kern w:val="2"/>
          <w:sz w:val="32"/>
          <w:szCs w:val="32"/>
          <w:lang w:val="en-US" w:eastAsia="zh-CN" w:bidi="ar-SA"/>
        </w:rPr>
        <w:t>。</w:t>
      </w:r>
      <w:r>
        <w:rPr>
          <w:rStyle w:val="12"/>
          <w:rFonts w:ascii="仿宋_GB2312" w:eastAsia="仿宋_GB2312"/>
          <w:b w:val="0"/>
          <w:i w:val="0"/>
          <w:caps w:val="0"/>
          <w:color w:val="auto"/>
          <w:spacing w:val="0"/>
          <w:w w:val="100"/>
          <w:kern w:val="2"/>
          <w:sz w:val="32"/>
          <w:szCs w:val="32"/>
          <w:lang w:val="zh-CN" w:eastAsia="zh-CN" w:bidi="ar-SA"/>
        </w:rPr>
        <w:t>注重</w:t>
      </w:r>
      <w:r>
        <w:rPr>
          <w:rStyle w:val="12"/>
          <w:rFonts w:ascii="仿宋_GB2312" w:hAnsi="仿宋_GB2312" w:eastAsia="仿宋_GB2312"/>
          <w:b w:val="0"/>
          <w:i w:val="0"/>
          <w:caps w:val="0"/>
          <w:color w:val="auto"/>
          <w:spacing w:val="0"/>
          <w:w w:val="100"/>
          <w:kern w:val="2"/>
          <w:sz w:val="32"/>
          <w:szCs w:val="32"/>
          <w:lang w:val="en-US" w:eastAsia="zh-CN" w:bidi="ar-SA"/>
        </w:rPr>
        <w:t>财会人员</w:t>
      </w:r>
      <w:r>
        <w:rPr>
          <w:rStyle w:val="12"/>
          <w:rFonts w:ascii="仿宋_GB2312" w:eastAsia="仿宋_GB2312"/>
          <w:b w:val="0"/>
          <w:i w:val="0"/>
          <w:caps w:val="0"/>
          <w:color w:val="auto"/>
          <w:spacing w:val="0"/>
          <w:w w:val="100"/>
          <w:kern w:val="2"/>
          <w:sz w:val="32"/>
          <w:szCs w:val="32"/>
          <w:lang w:val="zh-CN" w:eastAsia="zh-CN" w:bidi="ar-SA"/>
        </w:rPr>
        <w:t>政治素质</w:t>
      </w:r>
      <w:r>
        <w:rPr>
          <w:rStyle w:val="12"/>
          <w:rFonts w:hint="eastAsia" w:ascii="仿宋_GB2312" w:eastAsia="仿宋_GB2312"/>
          <w:b w:val="0"/>
          <w:i w:val="0"/>
          <w:caps w:val="0"/>
          <w:color w:val="auto"/>
          <w:spacing w:val="0"/>
          <w:w w:val="100"/>
          <w:kern w:val="2"/>
          <w:sz w:val="32"/>
          <w:szCs w:val="32"/>
          <w:lang w:val="zh-CN" w:eastAsia="zh-CN" w:bidi="ar-SA"/>
        </w:rPr>
        <w:t>、法律意识</w:t>
      </w:r>
      <w:r>
        <w:rPr>
          <w:rStyle w:val="12"/>
          <w:rFonts w:ascii="仿宋_GB2312" w:eastAsia="仿宋_GB2312"/>
          <w:b w:val="0"/>
          <w:i w:val="0"/>
          <w:caps w:val="0"/>
          <w:color w:val="auto"/>
          <w:spacing w:val="0"/>
          <w:w w:val="100"/>
          <w:kern w:val="2"/>
          <w:sz w:val="32"/>
          <w:szCs w:val="32"/>
          <w:lang w:val="zh-CN" w:eastAsia="zh-CN" w:bidi="ar-SA"/>
        </w:rPr>
        <w:t>和职业道德培养，</w:t>
      </w:r>
      <w:r>
        <w:rPr>
          <w:rStyle w:val="12"/>
          <w:rFonts w:hint="eastAsia" w:ascii="仿宋_GB2312" w:eastAsia="仿宋_GB2312"/>
          <w:b w:val="0"/>
          <w:i w:val="0"/>
          <w:caps w:val="0"/>
          <w:color w:val="auto"/>
          <w:spacing w:val="0"/>
          <w:w w:val="100"/>
          <w:kern w:val="2"/>
          <w:sz w:val="32"/>
          <w:szCs w:val="32"/>
          <w:lang w:val="zh-CN" w:eastAsia="zh-CN" w:bidi="ar-SA"/>
        </w:rPr>
        <w:t>持续</w:t>
      </w:r>
      <w:r>
        <w:rPr>
          <w:rStyle w:val="12"/>
          <w:rFonts w:ascii="仿宋_GB2312" w:eastAsia="仿宋_GB2312"/>
          <w:b w:val="0"/>
          <w:i w:val="0"/>
          <w:caps w:val="0"/>
          <w:color w:val="auto"/>
          <w:spacing w:val="0"/>
          <w:w w:val="100"/>
          <w:kern w:val="2"/>
          <w:sz w:val="32"/>
          <w:szCs w:val="32"/>
          <w:lang w:val="zh-CN" w:eastAsia="zh-CN" w:bidi="ar-SA"/>
        </w:rPr>
        <w:t>提升专业胜任能力，充分利用信息技术手段，强化优质</w:t>
      </w:r>
      <w:bookmarkStart w:id="0" w:name="_GoBack"/>
      <w:bookmarkEnd w:id="0"/>
      <w:r>
        <w:rPr>
          <w:rStyle w:val="12"/>
          <w:rFonts w:ascii="仿宋_GB2312" w:eastAsia="仿宋_GB2312"/>
          <w:b w:val="0"/>
          <w:i w:val="0"/>
          <w:caps w:val="0"/>
          <w:color w:val="auto"/>
          <w:spacing w:val="0"/>
          <w:w w:val="100"/>
          <w:kern w:val="2"/>
          <w:sz w:val="32"/>
          <w:szCs w:val="32"/>
          <w:lang w:val="zh-CN" w:eastAsia="zh-CN" w:bidi="ar-SA"/>
        </w:rPr>
        <w:t>继续教育资源提供，形成财政部门规划指导、社会力量积极参与、基层单位支持配合的财会人员教育培养格局。基层单位</w:t>
      </w:r>
      <w:r>
        <w:rPr>
          <w:rStyle w:val="12"/>
          <w:rFonts w:hint="eastAsia" w:ascii="仿宋_GB2312" w:eastAsia="仿宋_GB2312"/>
          <w:b w:val="0"/>
          <w:i w:val="0"/>
          <w:caps w:val="0"/>
          <w:color w:val="auto"/>
          <w:spacing w:val="0"/>
          <w:w w:val="100"/>
          <w:kern w:val="2"/>
          <w:sz w:val="32"/>
          <w:szCs w:val="32"/>
          <w:lang w:val="zh-CN" w:eastAsia="zh-CN" w:bidi="ar-SA"/>
        </w:rPr>
        <w:t>应当</w:t>
      </w:r>
      <w:r>
        <w:rPr>
          <w:rStyle w:val="12"/>
          <w:rFonts w:ascii="仿宋_GB2312" w:eastAsia="仿宋_GB2312"/>
          <w:b w:val="0"/>
          <w:i w:val="0"/>
          <w:caps w:val="0"/>
          <w:color w:val="auto"/>
          <w:spacing w:val="0"/>
          <w:w w:val="100"/>
          <w:kern w:val="2"/>
          <w:sz w:val="32"/>
          <w:szCs w:val="32"/>
          <w:lang w:val="zh-CN" w:eastAsia="zh-CN" w:bidi="ar-SA"/>
        </w:rPr>
        <w:t>建立财会人员业务素质提升</w:t>
      </w:r>
      <w:r>
        <w:rPr>
          <w:rStyle w:val="12"/>
          <w:rFonts w:hint="eastAsia" w:ascii="仿宋_GB2312" w:eastAsia="仿宋_GB2312"/>
          <w:b w:val="0"/>
          <w:i w:val="0"/>
          <w:caps w:val="0"/>
          <w:color w:val="auto"/>
          <w:spacing w:val="0"/>
          <w:w w:val="100"/>
          <w:kern w:val="2"/>
          <w:sz w:val="32"/>
          <w:szCs w:val="32"/>
          <w:lang w:val="zh-CN" w:eastAsia="zh-CN" w:bidi="ar-SA"/>
        </w:rPr>
        <w:t>、</w:t>
      </w:r>
      <w:r>
        <w:rPr>
          <w:rStyle w:val="12"/>
          <w:rFonts w:ascii="仿宋_GB2312" w:eastAsia="仿宋_GB2312"/>
          <w:b w:val="0"/>
          <w:i w:val="0"/>
          <w:caps w:val="0"/>
          <w:color w:val="auto"/>
          <w:spacing w:val="0"/>
          <w:w w:val="100"/>
          <w:kern w:val="2"/>
          <w:sz w:val="32"/>
          <w:szCs w:val="32"/>
          <w:lang w:val="zh-CN" w:eastAsia="zh-CN" w:bidi="ar-SA"/>
        </w:rPr>
        <w:t>参加继续教育</w:t>
      </w:r>
      <w:r>
        <w:rPr>
          <w:rStyle w:val="12"/>
          <w:rFonts w:hint="eastAsia" w:ascii="仿宋_GB2312" w:eastAsia="仿宋_GB2312"/>
          <w:b w:val="0"/>
          <w:i w:val="0"/>
          <w:caps w:val="0"/>
          <w:color w:val="auto"/>
          <w:spacing w:val="0"/>
          <w:w w:val="100"/>
          <w:kern w:val="2"/>
          <w:sz w:val="32"/>
          <w:szCs w:val="32"/>
          <w:lang w:val="zh-CN" w:eastAsia="zh-CN" w:bidi="ar-SA"/>
        </w:rPr>
        <w:t>、</w:t>
      </w:r>
      <w:r>
        <w:rPr>
          <w:rStyle w:val="12"/>
          <w:rFonts w:ascii="仿宋_GB2312" w:eastAsia="仿宋_GB2312"/>
          <w:b w:val="0"/>
          <w:i w:val="0"/>
          <w:caps w:val="0"/>
          <w:color w:val="auto"/>
          <w:spacing w:val="0"/>
          <w:w w:val="100"/>
          <w:kern w:val="2"/>
          <w:sz w:val="32"/>
          <w:szCs w:val="32"/>
          <w:lang w:val="zh-CN" w:eastAsia="zh-CN" w:bidi="ar-SA"/>
        </w:rPr>
        <w:t>选配使用、</w:t>
      </w:r>
      <w:r>
        <w:rPr>
          <w:rStyle w:val="12"/>
          <w:rFonts w:hint="eastAsia" w:ascii="仿宋_GB2312" w:eastAsia="仿宋_GB2312"/>
          <w:b w:val="0"/>
          <w:i w:val="0"/>
          <w:caps w:val="0"/>
          <w:color w:val="auto"/>
          <w:spacing w:val="0"/>
          <w:w w:val="100"/>
          <w:kern w:val="2"/>
          <w:sz w:val="32"/>
          <w:szCs w:val="32"/>
          <w:lang w:val="zh-CN" w:eastAsia="zh-CN" w:bidi="ar-SA"/>
        </w:rPr>
        <w:t>职称</w:t>
      </w:r>
      <w:r>
        <w:rPr>
          <w:rStyle w:val="12"/>
          <w:rFonts w:ascii="仿宋_GB2312" w:eastAsia="仿宋_GB2312"/>
          <w:b w:val="0"/>
          <w:i w:val="0"/>
          <w:caps w:val="0"/>
          <w:color w:val="auto"/>
          <w:spacing w:val="0"/>
          <w:w w:val="100"/>
          <w:kern w:val="2"/>
          <w:sz w:val="32"/>
          <w:szCs w:val="32"/>
          <w:lang w:val="zh-CN" w:eastAsia="zh-CN" w:bidi="ar-SA"/>
        </w:rPr>
        <w:t>晋升</w:t>
      </w:r>
      <w:r>
        <w:rPr>
          <w:rStyle w:val="12"/>
          <w:rFonts w:hint="eastAsia" w:ascii="仿宋_GB2312" w:eastAsia="仿宋_GB2312"/>
          <w:b w:val="0"/>
          <w:i w:val="0"/>
          <w:caps w:val="0"/>
          <w:color w:val="auto"/>
          <w:spacing w:val="0"/>
          <w:w w:val="100"/>
          <w:kern w:val="2"/>
          <w:sz w:val="32"/>
          <w:szCs w:val="32"/>
          <w:lang w:val="zh-CN" w:eastAsia="zh-CN" w:bidi="ar-SA"/>
        </w:rPr>
        <w:t>等</w:t>
      </w:r>
      <w:r>
        <w:rPr>
          <w:rStyle w:val="12"/>
          <w:rFonts w:ascii="仿宋_GB2312" w:eastAsia="仿宋_GB2312"/>
          <w:b w:val="0"/>
          <w:i w:val="0"/>
          <w:caps w:val="0"/>
          <w:color w:val="auto"/>
          <w:spacing w:val="0"/>
          <w:w w:val="100"/>
          <w:kern w:val="2"/>
          <w:sz w:val="32"/>
          <w:szCs w:val="32"/>
          <w:lang w:val="zh-CN" w:eastAsia="zh-CN" w:bidi="ar-SA"/>
        </w:rPr>
        <w:t>相衔接的</w:t>
      </w:r>
      <w:r>
        <w:rPr>
          <w:rStyle w:val="12"/>
          <w:rFonts w:hint="eastAsia" w:ascii="仿宋_GB2312" w:eastAsia="仿宋_GB2312"/>
          <w:b w:val="0"/>
          <w:i w:val="0"/>
          <w:caps w:val="0"/>
          <w:color w:val="auto"/>
          <w:spacing w:val="0"/>
          <w:w w:val="100"/>
          <w:kern w:val="2"/>
          <w:sz w:val="32"/>
          <w:szCs w:val="32"/>
          <w:lang w:val="zh-CN" w:eastAsia="zh-CN" w:bidi="ar-SA"/>
        </w:rPr>
        <w:t>管理</w:t>
      </w:r>
      <w:r>
        <w:rPr>
          <w:rStyle w:val="12"/>
          <w:rFonts w:ascii="仿宋_GB2312" w:eastAsia="仿宋_GB2312"/>
          <w:b w:val="0"/>
          <w:i w:val="0"/>
          <w:caps w:val="0"/>
          <w:color w:val="auto"/>
          <w:spacing w:val="0"/>
          <w:w w:val="100"/>
          <w:kern w:val="2"/>
          <w:sz w:val="32"/>
          <w:szCs w:val="32"/>
          <w:lang w:val="zh-CN" w:eastAsia="zh-CN" w:bidi="ar-SA"/>
        </w:rPr>
        <w:t>机制，鼓励财会人员爱岗敬业、勤学多思、胜任本职工作。</w:t>
      </w:r>
      <w:r>
        <w:rPr>
          <w:rStyle w:val="12"/>
          <w:rFonts w:ascii="仿宋_GB2312" w:hAnsi="仿宋_GB2312" w:eastAsia="仿宋_GB2312"/>
          <w:b w:val="0"/>
          <w:i w:val="0"/>
          <w:caps w:val="0"/>
          <w:color w:val="auto"/>
          <w:spacing w:val="0"/>
          <w:w w:val="100"/>
          <w:kern w:val="2"/>
          <w:sz w:val="32"/>
          <w:szCs w:val="32"/>
          <w:lang w:val="en-US" w:eastAsia="zh-CN" w:bidi="ar-SA"/>
        </w:rPr>
        <w:t>县级</w:t>
      </w:r>
      <w:r>
        <w:rPr>
          <w:rFonts w:hint="eastAsia" w:ascii="仿宋_GB2312" w:hAnsi="仿宋_GB2312" w:eastAsia="仿宋_GB2312" w:cs="仿宋_GB2312"/>
          <w:i w:val="0"/>
          <w:iCs w:val="0"/>
          <w:caps w:val="0"/>
          <w:color w:val="auto"/>
          <w:spacing w:val="0"/>
          <w:sz w:val="32"/>
          <w:szCs w:val="32"/>
          <w:shd w:val="clear" w:fill="FFFFFF"/>
        </w:rPr>
        <w:t>人民政府财政部门</w:t>
      </w:r>
      <w:r>
        <w:rPr>
          <w:rStyle w:val="12"/>
          <w:rFonts w:ascii="仿宋_GB2312" w:eastAsia="仿宋_GB2312"/>
          <w:b w:val="0"/>
          <w:i w:val="0"/>
          <w:caps w:val="0"/>
          <w:color w:val="auto"/>
          <w:spacing w:val="0"/>
          <w:w w:val="100"/>
          <w:kern w:val="2"/>
          <w:sz w:val="32"/>
          <w:szCs w:val="32"/>
          <w:lang w:val="en-US" w:eastAsia="zh-CN" w:bidi="ar-SA"/>
        </w:rPr>
        <w:t>、</w:t>
      </w:r>
      <w:r>
        <w:rPr>
          <w:rStyle w:val="12"/>
          <w:rFonts w:ascii="仿宋_GB2312" w:eastAsia="仿宋_GB2312"/>
          <w:b w:val="0"/>
          <w:i w:val="0"/>
          <w:caps w:val="0"/>
          <w:color w:val="auto"/>
          <w:spacing w:val="0"/>
          <w:w w:val="100"/>
          <w:kern w:val="2"/>
          <w:sz w:val="32"/>
          <w:szCs w:val="32"/>
          <w:lang w:val="zh-CN" w:eastAsia="zh-CN" w:bidi="ar-SA"/>
        </w:rPr>
        <w:t>基层单位</w:t>
      </w:r>
      <w:r>
        <w:rPr>
          <w:rStyle w:val="12"/>
          <w:rFonts w:hint="eastAsia" w:ascii="仿宋_GB2312" w:eastAsia="仿宋_GB2312"/>
          <w:b w:val="0"/>
          <w:i w:val="0"/>
          <w:caps w:val="0"/>
          <w:color w:val="auto"/>
          <w:spacing w:val="0"/>
          <w:w w:val="100"/>
          <w:kern w:val="2"/>
          <w:sz w:val="32"/>
          <w:szCs w:val="32"/>
          <w:lang w:val="zh-CN" w:eastAsia="zh-CN" w:bidi="ar-SA"/>
        </w:rPr>
        <w:t>应</w:t>
      </w:r>
      <w:r>
        <w:rPr>
          <w:rStyle w:val="12"/>
          <w:rFonts w:ascii="仿宋_GB2312" w:eastAsia="仿宋_GB2312"/>
          <w:b w:val="0"/>
          <w:i w:val="0"/>
          <w:caps w:val="0"/>
          <w:color w:val="auto"/>
          <w:spacing w:val="0"/>
          <w:w w:val="100"/>
          <w:kern w:val="2"/>
          <w:sz w:val="32"/>
          <w:szCs w:val="32"/>
          <w:lang w:val="zh-CN" w:eastAsia="zh-CN" w:bidi="ar-SA"/>
        </w:rPr>
        <w:t>将参加继续教育情况作为财会人员考核评价、岗位聘用等的重要依据。</w:t>
      </w:r>
    </w:p>
    <w:p>
      <w:pPr>
        <w:snapToGrid/>
        <w:spacing w:before="0" w:beforeAutospacing="0" w:after="0" w:afterAutospacing="0" w:line="570" w:lineRule="exact"/>
        <w:ind w:right="0" w:firstLine="642" w:firstLineChars="200"/>
        <w:jc w:val="both"/>
        <w:textAlignment w:val="baseline"/>
        <w:rPr>
          <w:rStyle w:val="12"/>
          <w:rFonts w:ascii="仿宋_GB2312" w:hAnsi="仿宋_GB2312" w:eastAsia="仿宋_GB2312"/>
          <w:b w:val="0"/>
          <w:i w:val="0"/>
          <w:caps w:val="0"/>
          <w:color w:val="auto"/>
          <w:spacing w:val="0"/>
          <w:w w:val="100"/>
          <w:kern w:val="2"/>
          <w:sz w:val="32"/>
          <w:szCs w:val="32"/>
          <w:lang w:val="en-US" w:eastAsia="zh-CN" w:bidi="ar-SA"/>
        </w:rPr>
      </w:pPr>
      <w:r>
        <w:rPr>
          <w:rStyle w:val="12"/>
          <w:rFonts w:ascii="仿宋_GB2312" w:hAnsi="仿宋_GB2312" w:eastAsia="仿宋_GB2312" w:cs="仿宋_GB2312"/>
          <w:b/>
          <w:bCs/>
          <w:i w:val="0"/>
          <w:caps w:val="0"/>
          <w:color w:val="auto"/>
          <w:spacing w:val="0"/>
          <w:w w:val="100"/>
          <w:kern w:val="2"/>
          <w:sz w:val="32"/>
          <w:szCs w:val="32"/>
          <w:lang w:val="en-US" w:eastAsia="zh-CN" w:bidi="ar-SA"/>
        </w:rPr>
        <w:t>1</w:t>
      </w:r>
      <w:r>
        <w:rPr>
          <w:rStyle w:val="12"/>
          <w:rFonts w:hint="eastAsia" w:ascii="仿宋_GB2312" w:hAnsi="仿宋_GB2312" w:eastAsia="仿宋_GB2312" w:cs="仿宋_GB2312"/>
          <w:b/>
          <w:bCs/>
          <w:i w:val="0"/>
          <w:caps w:val="0"/>
          <w:color w:val="auto"/>
          <w:spacing w:val="0"/>
          <w:w w:val="100"/>
          <w:kern w:val="2"/>
          <w:sz w:val="32"/>
          <w:szCs w:val="32"/>
          <w:lang w:val="en-US" w:eastAsia="zh-CN" w:bidi="ar-SA"/>
        </w:rPr>
        <w:t>2</w:t>
      </w:r>
      <w:r>
        <w:rPr>
          <w:rStyle w:val="12"/>
          <w:rFonts w:ascii="仿宋_GB2312" w:hAnsi="仿宋_GB2312" w:eastAsia="仿宋_GB2312" w:cs="仿宋_GB2312"/>
          <w:b/>
          <w:bCs/>
          <w:i w:val="0"/>
          <w:caps w:val="0"/>
          <w:color w:val="auto"/>
          <w:spacing w:val="0"/>
          <w:w w:val="100"/>
          <w:kern w:val="2"/>
          <w:sz w:val="32"/>
          <w:szCs w:val="32"/>
          <w:lang w:val="en-US" w:eastAsia="zh-CN" w:bidi="ar-SA"/>
        </w:rPr>
        <w:t>.深入开展财会工作宣传。</w:t>
      </w:r>
      <w:r>
        <w:rPr>
          <w:rStyle w:val="12"/>
          <w:rFonts w:ascii="仿宋_GB2312" w:hAnsi="仿宋_GB2312" w:eastAsia="仿宋_GB2312"/>
          <w:b w:val="0"/>
          <w:i w:val="0"/>
          <w:caps w:val="0"/>
          <w:color w:val="auto"/>
          <w:spacing w:val="0"/>
          <w:w w:val="100"/>
          <w:kern w:val="2"/>
          <w:sz w:val="32"/>
          <w:szCs w:val="32"/>
          <w:lang w:val="en-US" w:eastAsia="zh-CN" w:bidi="ar-SA"/>
        </w:rPr>
        <w:t>县级</w:t>
      </w:r>
      <w:r>
        <w:rPr>
          <w:rFonts w:hint="eastAsia" w:ascii="仿宋_GB2312" w:hAnsi="仿宋_GB2312" w:eastAsia="仿宋_GB2312" w:cs="仿宋_GB2312"/>
          <w:i w:val="0"/>
          <w:iCs w:val="0"/>
          <w:caps w:val="0"/>
          <w:color w:val="auto"/>
          <w:spacing w:val="0"/>
          <w:sz w:val="32"/>
          <w:szCs w:val="32"/>
          <w:shd w:val="clear" w:fill="FFFFFF"/>
        </w:rPr>
        <w:t>人民政府财政部门</w:t>
      </w:r>
      <w:r>
        <w:rPr>
          <w:rStyle w:val="12"/>
          <w:rFonts w:ascii="仿宋_GB2312" w:hAnsi="仿宋_GB2312" w:eastAsia="仿宋_GB2312"/>
          <w:b w:val="0"/>
          <w:bCs w:val="0"/>
          <w:i w:val="0"/>
          <w:caps w:val="0"/>
          <w:color w:val="auto"/>
          <w:spacing w:val="0"/>
          <w:w w:val="100"/>
          <w:kern w:val="2"/>
          <w:sz w:val="32"/>
          <w:szCs w:val="32"/>
          <w:lang w:val="en-US" w:eastAsia="zh-CN" w:bidi="ar-SA"/>
        </w:rPr>
        <w:t>牵头抓好财经法规、财务管理宣传工作，</w:t>
      </w:r>
      <w:r>
        <w:rPr>
          <w:rStyle w:val="12"/>
          <w:rFonts w:ascii="仿宋_GB2312" w:hAnsi="仿宋_GB2312" w:eastAsia="仿宋_GB2312"/>
          <w:b w:val="0"/>
          <w:i w:val="0"/>
          <w:caps w:val="0"/>
          <w:color w:val="auto"/>
          <w:spacing w:val="0"/>
          <w:w w:val="100"/>
          <w:kern w:val="2"/>
          <w:sz w:val="32"/>
          <w:szCs w:val="32"/>
          <w:lang w:val="en-US" w:eastAsia="zh-CN" w:bidi="ar-SA"/>
        </w:rPr>
        <w:t>进一步提升社会公众对财经纪律、财务管理工作的认知、理解和支持。结合财政、财务、会计管理工作，大力开展以诚信为主题的财会人员理想信念教育、职业道德教育和法纪教育，抓好教育成果的转化工作。基层单位要强化财经</w:t>
      </w:r>
      <w:r>
        <w:rPr>
          <w:rStyle w:val="12"/>
          <w:rFonts w:hint="eastAsia" w:ascii="仿宋_GB2312" w:hAnsi="仿宋_GB2312" w:eastAsia="仿宋_GB2312"/>
          <w:b w:val="0"/>
          <w:i w:val="0"/>
          <w:caps w:val="0"/>
          <w:color w:val="auto"/>
          <w:spacing w:val="0"/>
          <w:w w:val="100"/>
          <w:kern w:val="2"/>
          <w:sz w:val="32"/>
          <w:szCs w:val="32"/>
          <w:lang w:val="en-US" w:eastAsia="zh-CN" w:bidi="ar-SA"/>
        </w:rPr>
        <w:t>法律</w:t>
      </w:r>
      <w:r>
        <w:rPr>
          <w:rStyle w:val="12"/>
          <w:rFonts w:ascii="仿宋_GB2312" w:hAnsi="仿宋_GB2312" w:eastAsia="仿宋_GB2312"/>
          <w:b w:val="0"/>
          <w:i w:val="0"/>
          <w:caps w:val="0"/>
          <w:color w:val="auto"/>
          <w:spacing w:val="0"/>
          <w:w w:val="100"/>
          <w:kern w:val="2"/>
          <w:sz w:val="32"/>
          <w:szCs w:val="32"/>
          <w:lang w:val="en-US" w:eastAsia="zh-CN" w:bidi="ar-SA"/>
        </w:rPr>
        <w:t>法规宣传教育，树立重视财务管理工作、尊重财会人员的鲜明导向，</w:t>
      </w:r>
      <w:r>
        <w:rPr>
          <w:rStyle w:val="12"/>
          <w:rFonts w:ascii="Times New Roman" w:hAnsi="Times New Roman" w:eastAsia="仿宋_GB2312"/>
          <w:b w:val="0"/>
          <w:i w:val="0"/>
          <w:caps w:val="0"/>
          <w:color w:val="auto"/>
          <w:spacing w:val="0"/>
          <w:w w:val="100"/>
          <w:kern w:val="2"/>
          <w:sz w:val="32"/>
          <w:szCs w:val="32"/>
          <w:lang w:val="en-US" w:eastAsia="zh-CN" w:bidi="ar-SA"/>
        </w:rPr>
        <w:t>形成严守</w:t>
      </w:r>
      <w:r>
        <w:rPr>
          <w:rStyle w:val="12"/>
          <w:rFonts w:hint="eastAsia" w:eastAsia="仿宋_GB2312"/>
          <w:b w:val="0"/>
          <w:i w:val="0"/>
          <w:caps w:val="0"/>
          <w:color w:val="auto"/>
          <w:spacing w:val="0"/>
          <w:w w:val="100"/>
          <w:kern w:val="2"/>
          <w:sz w:val="32"/>
          <w:szCs w:val="32"/>
          <w:lang w:val="en-US" w:eastAsia="zh-CN" w:bidi="ar-SA"/>
        </w:rPr>
        <w:t>法律法规和</w:t>
      </w:r>
      <w:r>
        <w:rPr>
          <w:rStyle w:val="12"/>
          <w:rFonts w:ascii="Times New Roman" w:hAnsi="Times New Roman" w:eastAsia="仿宋_GB2312"/>
          <w:b w:val="0"/>
          <w:i w:val="0"/>
          <w:caps w:val="0"/>
          <w:color w:val="auto"/>
          <w:spacing w:val="0"/>
          <w:w w:val="100"/>
          <w:kern w:val="2"/>
          <w:sz w:val="32"/>
          <w:szCs w:val="32"/>
          <w:lang w:val="en-US" w:eastAsia="zh-CN" w:bidi="ar-SA"/>
        </w:rPr>
        <w:t>财经纪律的良好环境</w:t>
      </w:r>
      <w:r>
        <w:rPr>
          <w:rStyle w:val="12"/>
          <w:rFonts w:ascii="仿宋_GB2312" w:hAnsi="仿宋_GB2312" w:eastAsia="仿宋_GB2312"/>
          <w:b w:val="0"/>
          <w:i w:val="0"/>
          <w:caps w:val="0"/>
          <w:color w:val="auto"/>
          <w:spacing w:val="0"/>
          <w:w w:val="100"/>
          <w:kern w:val="2"/>
          <w:sz w:val="32"/>
          <w:szCs w:val="32"/>
          <w:lang w:val="en-US" w:eastAsia="zh-CN" w:bidi="ar-SA"/>
        </w:rPr>
        <w:t>。</w:t>
      </w:r>
    </w:p>
    <w:p>
      <w:pPr>
        <w:snapToGrid/>
        <w:spacing w:before="0" w:beforeAutospacing="0" w:after="0" w:afterAutospacing="0" w:line="570" w:lineRule="exact"/>
        <w:ind w:left="0" w:leftChars="0" w:right="0" w:firstLine="640" w:firstLineChars="200"/>
        <w:jc w:val="both"/>
        <w:textAlignment w:val="baseline"/>
        <w:rPr>
          <w:rStyle w:val="12"/>
          <w:rFonts w:hint="eastAsia" w:ascii="黑体" w:hAnsi="黑体" w:eastAsia="黑体" w:cs="黑体"/>
          <w:b w:val="0"/>
          <w:i w:val="0"/>
          <w:caps w:val="0"/>
          <w:color w:val="auto"/>
          <w:spacing w:val="0"/>
          <w:w w:val="100"/>
          <w:kern w:val="2"/>
          <w:sz w:val="32"/>
          <w:szCs w:val="32"/>
          <w:lang w:val="en-US" w:eastAsia="zh-CN" w:bidi="ar-SA"/>
        </w:rPr>
      </w:pPr>
      <w:r>
        <w:rPr>
          <w:rStyle w:val="12"/>
          <w:rFonts w:hint="eastAsia" w:ascii="黑体" w:hAnsi="黑体" w:eastAsia="黑体" w:cs="黑体"/>
          <w:b w:val="0"/>
          <w:i w:val="0"/>
          <w:caps w:val="0"/>
          <w:color w:val="auto"/>
          <w:spacing w:val="0"/>
          <w:w w:val="100"/>
          <w:kern w:val="2"/>
          <w:sz w:val="32"/>
          <w:szCs w:val="32"/>
          <w:lang w:val="en-US" w:eastAsia="zh-CN" w:bidi="ar-SA"/>
        </w:rPr>
        <w:t>五、强化会计监督和责任追究</w:t>
      </w:r>
    </w:p>
    <w:p>
      <w:pPr>
        <w:snapToGrid/>
        <w:spacing w:before="0" w:beforeAutospacing="0" w:after="0" w:afterAutospacing="0" w:line="570" w:lineRule="exact"/>
        <w:ind w:left="0" w:leftChars="0" w:right="0" w:firstLine="642" w:firstLineChars="200"/>
        <w:jc w:val="both"/>
        <w:textAlignment w:val="baseline"/>
        <w:rPr>
          <w:rStyle w:val="12"/>
          <w:rFonts w:ascii="Times New Roman" w:hAnsi="Times New Roman" w:eastAsia="仿宋_GB2312"/>
          <w:b w:val="0"/>
          <w:i w:val="0"/>
          <w:caps w:val="0"/>
          <w:color w:val="auto"/>
          <w:spacing w:val="0"/>
          <w:w w:val="100"/>
          <w:kern w:val="2"/>
          <w:sz w:val="32"/>
          <w:szCs w:val="32"/>
          <w:lang w:val="en-US" w:eastAsia="zh-CN" w:bidi="ar-SA"/>
        </w:rPr>
      </w:pPr>
      <w:r>
        <w:rPr>
          <w:rFonts w:hint="eastAsia" w:ascii="仿宋_GB2312" w:eastAsia="仿宋_GB2312"/>
          <w:b/>
          <w:bCs/>
          <w:color w:val="auto"/>
          <w:sz w:val="32"/>
          <w:szCs w:val="32"/>
          <w:lang w:val="en-US" w:eastAsia="zh-CN"/>
        </w:rPr>
        <w:t>13.</w:t>
      </w:r>
      <w:r>
        <w:rPr>
          <w:rStyle w:val="12"/>
          <w:rFonts w:hint="eastAsia" w:ascii="仿宋_GB2312" w:hAnsi="仿宋_GB2312" w:eastAsia="仿宋_GB2312" w:cs="仿宋_GB2312"/>
          <w:b/>
          <w:bCs/>
          <w:i w:val="0"/>
          <w:caps w:val="0"/>
          <w:color w:val="auto"/>
          <w:spacing w:val="0"/>
          <w:w w:val="100"/>
          <w:kern w:val="2"/>
          <w:sz w:val="32"/>
          <w:szCs w:val="32"/>
          <w:lang w:val="en-US" w:eastAsia="zh-CN" w:bidi="ar-SA"/>
        </w:rPr>
        <w:t>财会人员依法履行会计监督职责。</w:t>
      </w:r>
      <w:r>
        <w:rPr>
          <w:rStyle w:val="12"/>
          <w:rFonts w:ascii="仿宋_GB2312" w:hAnsi="仿宋_GB2312" w:eastAsia="仿宋_GB2312"/>
          <w:b w:val="0"/>
          <w:i w:val="0"/>
          <w:caps w:val="0"/>
          <w:color w:val="auto"/>
          <w:spacing w:val="0"/>
          <w:w w:val="100"/>
          <w:kern w:val="2"/>
          <w:sz w:val="32"/>
          <w:szCs w:val="32"/>
          <w:lang w:val="en-US" w:eastAsia="zh-CN" w:bidi="ar-SA"/>
        </w:rPr>
        <w:t>支持财会人员依据财经法律、法规、规章等相关规定，对本单位的经济活动进行会计监督。</w:t>
      </w:r>
      <w:r>
        <w:rPr>
          <w:rStyle w:val="12"/>
          <w:rFonts w:ascii="Times New Roman" w:hAnsi="Times New Roman" w:eastAsia="仿宋_GB2312"/>
          <w:b w:val="0"/>
          <w:i w:val="0"/>
          <w:caps w:val="0"/>
          <w:color w:val="auto"/>
          <w:spacing w:val="0"/>
          <w:w w:val="100"/>
          <w:kern w:val="2"/>
          <w:sz w:val="32"/>
          <w:szCs w:val="32"/>
          <w:lang w:val="en-US" w:eastAsia="zh-CN" w:bidi="ar-SA"/>
        </w:rPr>
        <w:t>任何单位或者个人不得以任何方式授意、指使、强令财务机构、财会人员伪造、变造会计凭证、会计账簿和其他会计资料，提供虚假财务会计报告。任何单位或者个人不得对依法履行职责、抵制违反法律、行政法规规定行为的财会人员实行打击报复。</w:t>
      </w:r>
    </w:p>
    <w:p>
      <w:pPr>
        <w:snapToGrid/>
        <w:spacing w:before="0" w:beforeAutospacing="0" w:after="0" w:afterAutospacing="0" w:line="570" w:lineRule="exact"/>
        <w:ind w:left="0" w:leftChars="0" w:right="0" w:firstLine="642" w:firstLineChars="200"/>
        <w:jc w:val="both"/>
        <w:textAlignment w:val="baseline"/>
        <w:rPr>
          <w:rFonts w:hint="eastAsia" w:ascii="仿宋_GB2312" w:hAnsi="仿宋_GB2312" w:eastAsia="仿宋_GB2312" w:cs="仿宋_GB2312"/>
          <w:b/>
          <w:bCs/>
          <w:i w:val="0"/>
          <w:iCs w:val="0"/>
          <w:caps w:val="0"/>
          <w:color w:val="auto"/>
          <w:spacing w:val="0"/>
          <w:sz w:val="32"/>
          <w:szCs w:val="32"/>
          <w:shd w:val="clear" w:fill="FFFFFF"/>
          <w:lang w:val="en-US" w:eastAsia="zh-CN"/>
        </w:rPr>
      </w:pPr>
      <w:r>
        <w:rPr>
          <w:rStyle w:val="12"/>
          <w:rFonts w:hint="eastAsia" w:ascii="仿宋_GB2312" w:hAnsi="仿宋_GB2312" w:eastAsia="仿宋_GB2312"/>
          <w:b/>
          <w:bCs/>
          <w:i w:val="0"/>
          <w:caps w:val="0"/>
          <w:color w:val="auto"/>
          <w:spacing w:val="0"/>
          <w:w w:val="100"/>
          <w:kern w:val="2"/>
          <w:sz w:val="32"/>
          <w:szCs w:val="32"/>
          <w:lang w:val="en-US" w:eastAsia="zh-CN" w:bidi="ar-SA"/>
        </w:rPr>
        <w:t>14.依法追究违法违规责任。</w:t>
      </w:r>
      <w:r>
        <w:rPr>
          <w:rStyle w:val="12"/>
          <w:rFonts w:ascii="仿宋_GB2312" w:hAnsi="仿宋_GB2312" w:eastAsia="仿宋_GB2312"/>
          <w:b w:val="0"/>
          <w:i w:val="0"/>
          <w:caps w:val="0"/>
          <w:color w:val="auto"/>
          <w:spacing w:val="0"/>
          <w:w w:val="100"/>
          <w:kern w:val="0"/>
          <w:sz w:val="32"/>
          <w:szCs w:val="32"/>
          <w:lang w:val="en-US" w:eastAsia="zh-CN"/>
        </w:rPr>
        <w:t>有机衔接督导检查、问题整改、</w:t>
      </w:r>
      <w:r>
        <w:rPr>
          <w:rStyle w:val="12"/>
          <w:rFonts w:hint="eastAsia" w:ascii="仿宋_GB2312" w:hAnsi="仿宋_GB2312" w:eastAsia="仿宋_GB2312"/>
          <w:b w:val="0"/>
          <w:i w:val="0"/>
          <w:caps w:val="0"/>
          <w:color w:val="auto"/>
          <w:spacing w:val="0"/>
          <w:w w:val="100"/>
          <w:kern w:val="0"/>
          <w:sz w:val="32"/>
          <w:szCs w:val="32"/>
          <w:lang w:val="en-US" w:eastAsia="zh-CN"/>
        </w:rPr>
        <w:t>责任追究</w:t>
      </w:r>
      <w:r>
        <w:rPr>
          <w:rStyle w:val="12"/>
          <w:rFonts w:ascii="仿宋_GB2312" w:hAnsi="仿宋_GB2312" w:eastAsia="仿宋_GB2312"/>
          <w:b w:val="0"/>
          <w:i w:val="0"/>
          <w:caps w:val="0"/>
          <w:color w:val="auto"/>
          <w:spacing w:val="0"/>
          <w:w w:val="100"/>
          <w:kern w:val="0"/>
          <w:sz w:val="32"/>
          <w:szCs w:val="32"/>
          <w:lang w:val="en-US" w:eastAsia="zh-CN"/>
        </w:rPr>
        <w:t>等工作，</w:t>
      </w:r>
      <w:r>
        <w:rPr>
          <w:rStyle w:val="12"/>
          <w:rFonts w:ascii="仿宋_GB2312" w:hAnsi="仿宋_GB2312" w:eastAsia="仿宋_GB2312"/>
          <w:b w:val="0"/>
          <w:i w:val="0"/>
          <w:caps w:val="0"/>
          <w:color w:val="auto"/>
          <w:spacing w:val="0"/>
          <w:w w:val="100"/>
          <w:kern w:val="2"/>
          <w:sz w:val="32"/>
          <w:szCs w:val="32"/>
          <w:lang w:val="en-US" w:eastAsia="zh-CN" w:bidi="ar-SA"/>
        </w:rPr>
        <w:t>县级</w:t>
      </w:r>
      <w:r>
        <w:rPr>
          <w:rFonts w:hint="eastAsia" w:ascii="仿宋_GB2312" w:hAnsi="仿宋_GB2312" w:eastAsia="仿宋_GB2312" w:cs="仿宋_GB2312"/>
          <w:i w:val="0"/>
          <w:iCs w:val="0"/>
          <w:caps w:val="0"/>
          <w:color w:val="auto"/>
          <w:spacing w:val="0"/>
          <w:sz w:val="32"/>
          <w:szCs w:val="32"/>
          <w:shd w:val="clear" w:fill="FFFFFF"/>
        </w:rPr>
        <w:t>人民政府财政部门</w:t>
      </w:r>
      <w:r>
        <w:rPr>
          <w:rFonts w:hint="eastAsia" w:ascii="仿宋_GB2312" w:hAnsi="仿宋_GB2312" w:eastAsia="仿宋_GB2312" w:cs="仿宋_GB2312"/>
          <w:i w:val="0"/>
          <w:iCs w:val="0"/>
          <w:caps w:val="0"/>
          <w:color w:val="auto"/>
          <w:spacing w:val="0"/>
          <w:sz w:val="32"/>
          <w:szCs w:val="32"/>
          <w:shd w:val="clear" w:fill="FFFFFF"/>
          <w:lang w:eastAsia="zh-CN"/>
        </w:rPr>
        <w:t>要重点</w:t>
      </w:r>
      <w:r>
        <w:rPr>
          <w:rStyle w:val="12"/>
          <w:rFonts w:hint="eastAsia" w:ascii="仿宋_GB2312" w:hAnsi="仿宋_GB2312" w:eastAsia="仿宋_GB2312"/>
          <w:b w:val="0"/>
          <w:i w:val="0"/>
          <w:caps w:val="0"/>
          <w:color w:val="auto"/>
          <w:spacing w:val="0"/>
          <w:w w:val="100"/>
          <w:kern w:val="0"/>
          <w:sz w:val="32"/>
          <w:szCs w:val="32"/>
          <w:lang w:val="en-US" w:eastAsia="zh-CN"/>
        </w:rPr>
        <w:t>关注</w:t>
      </w:r>
      <w:r>
        <w:rPr>
          <w:rFonts w:hint="eastAsia" w:ascii="仿宋_GB2312" w:hAnsi="仿宋_GB2312" w:eastAsia="仿宋_GB2312" w:cs="仿宋_GB2312"/>
          <w:i w:val="0"/>
          <w:iCs w:val="0"/>
          <w:caps w:val="0"/>
          <w:color w:val="auto"/>
          <w:spacing w:val="0"/>
          <w:sz w:val="32"/>
          <w:szCs w:val="32"/>
          <w:shd w:val="clear" w:fill="FFFFFF"/>
          <w:lang w:eastAsia="zh-CN"/>
        </w:rPr>
        <w:t>基层单位</w:t>
      </w:r>
      <w:r>
        <w:rPr>
          <w:rStyle w:val="12"/>
          <w:rFonts w:hint="eastAsia" w:ascii="仿宋_GB2312" w:hAnsi="仿宋_GB2312" w:eastAsia="仿宋_GB2312"/>
          <w:b w:val="0"/>
          <w:i w:val="0"/>
          <w:caps w:val="0"/>
          <w:color w:val="auto"/>
          <w:spacing w:val="0"/>
          <w:w w:val="100"/>
          <w:kern w:val="0"/>
          <w:sz w:val="32"/>
          <w:szCs w:val="32"/>
          <w:lang w:val="en-US" w:eastAsia="zh-CN"/>
        </w:rPr>
        <w:t>非正常大额提现、擅自开设银行账户、伪造涂改票据、修改计算机原始财务核算数据等违法违规行为，</w:t>
      </w:r>
      <w:r>
        <w:rPr>
          <w:rStyle w:val="12"/>
          <w:rFonts w:ascii="仿宋_GB2312" w:hAnsi="仿宋_GB2312" w:eastAsia="仿宋_GB2312"/>
          <w:b w:val="0"/>
          <w:i w:val="0"/>
          <w:caps w:val="0"/>
          <w:color w:val="auto"/>
          <w:spacing w:val="0"/>
          <w:w w:val="100"/>
          <w:kern w:val="0"/>
          <w:sz w:val="32"/>
          <w:szCs w:val="32"/>
          <w:lang w:val="en-US" w:eastAsia="zh-CN"/>
        </w:rPr>
        <w:t>严肃查处私设“小金库”、</w:t>
      </w:r>
      <w:r>
        <w:rPr>
          <w:rStyle w:val="12"/>
          <w:rFonts w:hint="eastAsia" w:ascii="仿宋_GB2312" w:hAnsi="仿宋_GB2312" w:eastAsia="仿宋_GB2312"/>
          <w:b w:val="0"/>
          <w:i w:val="0"/>
          <w:caps w:val="0"/>
          <w:color w:val="auto"/>
          <w:spacing w:val="0"/>
          <w:w w:val="100"/>
          <w:kern w:val="0"/>
          <w:sz w:val="32"/>
          <w:szCs w:val="32"/>
          <w:lang w:val="en-US" w:eastAsia="zh-CN"/>
        </w:rPr>
        <w:t>违规招投标、</w:t>
      </w:r>
      <w:r>
        <w:rPr>
          <w:rStyle w:val="12"/>
          <w:rFonts w:ascii="仿宋_GB2312" w:hAnsi="仿宋_GB2312" w:eastAsia="仿宋_GB2312"/>
          <w:b w:val="0"/>
          <w:i w:val="0"/>
          <w:caps w:val="0"/>
          <w:color w:val="auto"/>
          <w:spacing w:val="0"/>
          <w:w w:val="100"/>
          <w:kern w:val="0"/>
          <w:sz w:val="32"/>
          <w:szCs w:val="32"/>
          <w:lang w:val="en-US" w:eastAsia="zh-CN"/>
        </w:rPr>
        <w:t>挪用套取</w:t>
      </w:r>
      <w:r>
        <w:rPr>
          <w:rStyle w:val="12"/>
          <w:rFonts w:hint="eastAsia" w:ascii="仿宋_GB2312" w:hAnsi="仿宋_GB2312" w:eastAsia="仿宋_GB2312"/>
          <w:b w:val="0"/>
          <w:i w:val="0"/>
          <w:caps w:val="0"/>
          <w:color w:val="auto"/>
          <w:spacing w:val="0"/>
          <w:w w:val="100"/>
          <w:kern w:val="0"/>
          <w:sz w:val="32"/>
          <w:szCs w:val="32"/>
          <w:lang w:val="en-US" w:eastAsia="zh-CN"/>
        </w:rPr>
        <w:t>公款</w:t>
      </w:r>
      <w:r>
        <w:rPr>
          <w:rStyle w:val="12"/>
          <w:rFonts w:ascii="仿宋_GB2312" w:hAnsi="仿宋_GB2312" w:eastAsia="仿宋_GB2312"/>
          <w:b w:val="0"/>
          <w:i w:val="0"/>
          <w:caps w:val="0"/>
          <w:color w:val="auto"/>
          <w:spacing w:val="0"/>
          <w:w w:val="100"/>
          <w:kern w:val="0"/>
          <w:sz w:val="32"/>
          <w:szCs w:val="32"/>
          <w:lang w:val="en-US" w:eastAsia="zh-CN"/>
        </w:rPr>
        <w:t>、</w:t>
      </w:r>
      <w:r>
        <w:rPr>
          <w:rStyle w:val="12"/>
          <w:rFonts w:hint="eastAsia" w:ascii="仿宋_GB2312" w:hAnsi="仿宋_GB2312" w:eastAsia="仿宋_GB2312"/>
          <w:b w:val="0"/>
          <w:i w:val="0"/>
          <w:caps w:val="0"/>
          <w:color w:val="auto"/>
          <w:spacing w:val="0"/>
          <w:w w:val="100"/>
          <w:kern w:val="0"/>
          <w:sz w:val="32"/>
          <w:szCs w:val="32"/>
          <w:lang w:val="en-US" w:eastAsia="zh-CN"/>
        </w:rPr>
        <w:t>虚报冒领</w:t>
      </w:r>
      <w:r>
        <w:rPr>
          <w:rStyle w:val="12"/>
          <w:rFonts w:ascii="仿宋_GB2312" w:hAnsi="仿宋_GB2312" w:eastAsia="仿宋_GB2312"/>
          <w:b w:val="0"/>
          <w:i w:val="0"/>
          <w:caps w:val="0"/>
          <w:color w:val="auto"/>
          <w:spacing w:val="0"/>
          <w:w w:val="100"/>
          <w:kern w:val="0"/>
          <w:sz w:val="32"/>
          <w:szCs w:val="32"/>
          <w:lang w:val="en-US" w:eastAsia="zh-CN"/>
        </w:rPr>
        <w:t>惠农惠民补贴等违反财经法规纪律行为。</w:t>
      </w:r>
      <w:r>
        <w:rPr>
          <w:rStyle w:val="12"/>
          <w:rFonts w:ascii="仿宋_GB2312" w:hAnsi="仿宋_GB2312" w:eastAsia="仿宋_GB2312"/>
          <w:b w:val="0"/>
          <w:i w:val="0"/>
          <w:caps w:val="0"/>
          <w:color w:val="auto"/>
          <w:spacing w:val="0"/>
          <w:w w:val="100"/>
          <w:kern w:val="2"/>
          <w:sz w:val="32"/>
          <w:szCs w:val="32"/>
          <w:lang w:val="en-US" w:eastAsia="zh-CN" w:bidi="ar-SA"/>
        </w:rPr>
        <w:t>县级</w:t>
      </w:r>
      <w:r>
        <w:rPr>
          <w:rStyle w:val="12"/>
          <w:rFonts w:hint="eastAsia" w:ascii="仿宋_GB2312" w:hAnsi="仿宋_GB2312" w:eastAsia="仿宋_GB2312"/>
          <w:b w:val="0"/>
          <w:i w:val="0"/>
          <w:caps w:val="0"/>
          <w:color w:val="auto"/>
          <w:spacing w:val="0"/>
          <w:w w:val="100"/>
          <w:kern w:val="2"/>
          <w:sz w:val="32"/>
          <w:szCs w:val="32"/>
          <w:lang w:val="en-US" w:eastAsia="zh-CN" w:bidi="ar-SA"/>
        </w:rPr>
        <w:t>以上</w:t>
      </w:r>
      <w:r>
        <w:rPr>
          <w:rFonts w:hint="eastAsia" w:ascii="仿宋_GB2312" w:hAnsi="仿宋_GB2312" w:eastAsia="仿宋_GB2312" w:cs="仿宋_GB2312"/>
          <w:i w:val="0"/>
          <w:iCs w:val="0"/>
          <w:caps w:val="0"/>
          <w:color w:val="auto"/>
          <w:spacing w:val="0"/>
          <w:sz w:val="32"/>
          <w:szCs w:val="32"/>
          <w:shd w:val="clear" w:fill="FFFFFF"/>
        </w:rPr>
        <w:t>人民政府财政部门</w:t>
      </w:r>
      <w:r>
        <w:rPr>
          <w:rFonts w:hint="eastAsia" w:ascii="仿宋_GB2312" w:eastAsia="仿宋_GB2312"/>
          <w:color w:val="auto"/>
          <w:sz w:val="32"/>
          <w:szCs w:val="32"/>
          <w:lang w:val="en-US" w:eastAsia="zh-CN"/>
        </w:rPr>
        <w:t>要</w:t>
      </w:r>
      <w:r>
        <w:rPr>
          <w:rFonts w:hint="eastAsia" w:ascii="仿宋_GB2312" w:eastAsia="仿宋_GB2312"/>
          <w:color w:val="auto"/>
          <w:sz w:val="32"/>
          <w:szCs w:val="32"/>
          <w:lang w:eastAsia="zh-CN"/>
        </w:rPr>
        <w:t>依法履行财会</w:t>
      </w:r>
      <w:r>
        <w:rPr>
          <w:rFonts w:hint="eastAsia" w:ascii="仿宋_GB2312" w:eastAsia="仿宋_GB2312"/>
          <w:color w:val="auto"/>
          <w:sz w:val="32"/>
          <w:szCs w:val="32"/>
          <w:u w:color="000000"/>
          <w:lang w:val="zh-TW"/>
        </w:rPr>
        <w:t>监管</w:t>
      </w:r>
      <w:r>
        <w:rPr>
          <w:rFonts w:hint="eastAsia" w:ascii="仿宋_GB2312" w:eastAsia="仿宋_GB2312"/>
          <w:color w:val="auto"/>
          <w:sz w:val="32"/>
          <w:szCs w:val="32"/>
          <w:u w:color="000000"/>
          <w:lang w:val="zh-TW" w:eastAsia="zh-CN"/>
        </w:rPr>
        <w:t>工作的职责，对于</w:t>
      </w:r>
      <w:r>
        <w:rPr>
          <w:rFonts w:hint="eastAsia" w:ascii="仿宋_GB2312" w:eastAsia="仿宋_GB2312"/>
          <w:color w:val="auto"/>
          <w:sz w:val="32"/>
          <w:szCs w:val="32"/>
          <w:lang w:eastAsia="zh-CN"/>
        </w:rPr>
        <w:t>违反财经法律法规及本若干措施的单位和相关工作人员，按照《会计法》等相关规定追究相应责任。</w:t>
      </w:r>
      <w:r>
        <w:rPr>
          <w:rFonts w:hint="eastAsia" w:ascii="仿宋_GB2312" w:hAnsi="仿宋_GB2312" w:eastAsia="仿宋_GB2312" w:cs="仿宋_GB2312"/>
          <w:i w:val="0"/>
          <w:iCs w:val="0"/>
          <w:caps w:val="0"/>
          <w:color w:val="auto"/>
          <w:spacing w:val="0"/>
          <w:sz w:val="32"/>
          <w:szCs w:val="32"/>
          <w:shd w:val="clear" w:fill="FFFFFF"/>
        </w:rPr>
        <w:t>构成犯罪的，</w:t>
      </w:r>
      <w:r>
        <w:rPr>
          <w:rFonts w:hint="eastAsia" w:ascii="仿宋_GB2312" w:hAnsi="仿宋_GB2312" w:eastAsia="仿宋_GB2312" w:cs="仿宋_GB2312"/>
          <w:i w:val="0"/>
          <w:iCs w:val="0"/>
          <w:caps w:val="0"/>
          <w:color w:val="auto"/>
          <w:spacing w:val="0"/>
          <w:sz w:val="32"/>
          <w:szCs w:val="32"/>
          <w:shd w:val="clear" w:fill="FFFFFF"/>
          <w:lang w:eastAsia="zh-CN"/>
        </w:rPr>
        <w:t>依法移交司法机关处理。</w:t>
      </w:r>
    </w:p>
    <w:sectPr>
      <w:footerReference r:id="rId3" w:type="default"/>
      <w:pgSz w:w="11906" w:h="16838"/>
      <w:pgMar w:top="1440" w:right="1800" w:bottom="1440" w:left="1800" w:header="851" w:footer="992" w:gutter="0"/>
      <w:lnNumType w:countBy="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snapToGrid w:val="0"/>
      <w:jc w:val="left"/>
      <w:textAlignment w:val="baseline"/>
      <w:rPr>
        <w:rStyle w:val="12"/>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false">
                      <a:spAutoFit/>
                    </wps:bodyPr>
                  </wps:wsp>
                </a:graphicData>
              </a:graphic>
            </wp:anchor>
          </w:drawing>
        </mc:Choice>
        <mc:Fallback>
          <w:pict>
            <v:shape id="文本框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WZ6KyAQAAUQ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9t6c4YU4dJ&#10;jxHT8nQXJk4z7NUcSugvuicNrnxREcEUbPXx2l41ZSLRuVy1q1WDIYmx+YIl2NPvEVJ+o4IjxeAU&#10;cH61reLwLuVz6pxSqvnwYKytM7T+NwdiFg8r9M8ci5Wn7XTRtA39ESWNOHpOPe4mJfatx86WLZkN&#10;mI3tbOwjmN2A1LSwqcxGIPztPiORyq9UOUNfiuPcqsLLjpXFeH6vWU8vYfM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OsWZ6KyAQAAUQMAAA4AAAAAAAAAAQAgAAAANA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snapToGrid w:val="0"/>
                            <w:jc w:val="both"/>
                            <w:textAlignment w:val="baseline"/>
                            <w:rPr>
                              <w:rStyle w:val="12"/>
                              <w:rFonts w:eastAsia="宋体"/>
                              <w:kern w:val="2"/>
                              <w:sz w:val="18"/>
                              <w:szCs w:val="24"/>
                              <w:lang w:val="en-US" w:eastAsia="zh-CN" w:bidi="ar-SA"/>
                            </w:rPr>
                          </w:pPr>
                        </w:p>
                        <w:p>
                          <w:pPr>
                            <w:widowControl/>
                            <w:textAlignment w:val="baseline"/>
                            <w:rPr>
                              <w:rStyle w:val="12"/>
                            </w:rPr>
                          </w:pPr>
                        </w:p>
                      </w:txbxContent>
                    </wps:txbx>
                    <wps:bodyPr lIns="0" tIns="0" rIns="0" bIns="0" upright="true"/>
                  </wps:wsp>
                </a:graphicData>
              </a:graphic>
            </wp:anchor>
          </w:drawing>
        </mc:Choice>
        <mc:Fallback>
          <w:pict>
            <v:shape id="文本框 1026" o:spid="_x0000_s1026" o:spt="202" type="#_x0000_t202" style="position:absolute;left:0pt;margin-top:0pt;height:144pt;width:144pt;mso-position-horizontal:center;mso-position-horizontal-relative:margin;z-index:251659264;mso-width-relative:page;mso-height-relative:page;" filled="f" stroked="f" coordsize="21600,21600" o:gfxdata="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BYAAABkcnMvUEsBAhQAFAAAAAgAh07iQFmk9kDS&#10;AAAABQEAAA8AAAAAAAAAAQAgAAAAOAAAAGRycy9kb3ducmV2LnhtbFBLAQIUABQAAAAIAIdO4kAF&#10;GBPIngEAAC4DAAAOAAAAAAAAAAEAIAAAADcBAABkcnMvZTJvRG9jLnhtbFBLBQYAAAAABgAGAFkB&#10;AABHBQAAAAA=&#10;">
              <v:fill on="f" focussize="0,0"/>
              <v:stroke on="f"/>
              <v:imagedata o:title=""/>
              <o:lock v:ext="edit" aspectratio="f"/>
              <v:textbox inset="0mm,0mm,0mm,0mm">
                <w:txbxContent>
                  <w:p>
                    <w:pPr>
                      <w:snapToGrid w:val="0"/>
                      <w:jc w:val="both"/>
                      <w:textAlignment w:val="baseline"/>
                      <w:rPr>
                        <w:rStyle w:val="12"/>
                        <w:rFonts w:eastAsia="宋体"/>
                        <w:kern w:val="2"/>
                        <w:sz w:val="18"/>
                        <w:szCs w:val="24"/>
                        <w:lang w:val="en-US" w:eastAsia="zh-CN" w:bidi="ar-SA"/>
                      </w:rPr>
                    </w:pPr>
                  </w:p>
                  <w:p>
                    <w:pPr>
                      <w:widowControl/>
                      <w:textAlignment w:val="baseline"/>
                      <w:rPr>
                        <w:rStyle w:val="12"/>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false"/>
  <w:bordersDoNotSurroundFooter w:val="false"/>
  <w:revisionView w:markup="0"/>
  <w:trackRevisions w:val="true"/>
  <w:documentProtection w:enforcement="0"/>
  <w:defaultTabStop w:val="420"/>
  <w:displayHorizontalDrawingGridEvery w:val="1"/>
  <w:displayVerticalDrawingGridEvery w:val="1"/>
  <w:doNotUseMarginsForDrawingGridOrigin w:val="true"/>
  <w:drawingGridHorizontalOrigin w:val="0"/>
  <w:drawingGridVerticalOrigin w:val="0"/>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NjQzMzI4ZDg3M2ZhZjRlNGI0Y2QzMjYzYTljYzUifQ=="/>
  </w:docVars>
  <w:rsids>
    <w:rsidRoot w:val="00000000"/>
    <w:rsid w:val="00216226"/>
    <w:rsid w:val="00FA2DD8"/>
    <w:rsid w:val="02CD353E"/>
    <w:rsid w:val="06283DAE"/>
    <w:rsid w:val="06CD55B3"/>
    <w:rsid w:val="0ABA017D"/>
    <w:rsid w:val="0B18682D"/>
    <w:rsid w:val="0C563668"/>
    <w:rsid w:val="0DA76B8C"/>
    <w:rsid w:val="11627C43"/>
    <w:rsid w:val="12B505CA"/>
    <w:rsid w:val="130B41B0"/>
    <w:rsid w:val="14877923"/>
    <w:rsid w:val="16F65AEF"/>
    <w:rsid w:val="1DF510EF"/>
    <w:rsid w:val="1F25399B"/>
    <w:rsid w:val="25B613B9"/>
    <w:rsid w:val="25FA6916"/>
    <w:rsid w:val="27C750DF"/>
    <w:rsid w:val="285F360F"/>
    <w:rsid w:val="286658B1"/>
    <w:rsid w:val="28EC1DCD"/>
    <w:rsid w:val="29345C93"/>
    <w:rsid w:val="29705D42"/>
    <w:rsid w:val="297231F0"/>
    <w:rsid w:val="2EAA3725"/>
    <w:rsid w:val="304E0112"/>
    <w:rsid w:val="31C807E9"/>
    <w:rsid w:val="320502FD"/>
    <w:rsid w:val="324A2ACB"/>
    <w:rsid w:val="32F95E6C"/>
    <w:rsid w:val="35410E83"/>
    <w:rsid w:val="3D3543C8"/>
    <w:rsid w:val="3DEF0AA5"/>
    <w:rsid w:val="3F6B1B71"/>
    <w:rsid w:val="3FBF524B"/>
    <w:rsid w:val="40482782"/>
    <w:rsid w:val="41F92E32"/>
    <w:rsid w:val="428233CB"/>
    <w:rsid w:val="434E3FFB"/>
    <w:rsid w:val="43755937"/>
    <w:rsid w:val="464A3349"/>
    <w:rsid w:val="49670780"/>
    <w:rsid w:val="49886DB4"/>
    <w:rsid w:val="4AF01947"/>
    <w:rsid w:val="4CE572EC"/>
    <w:rsid w:val="4F7C1F32"/>
    <w:rsid w:val="4FF44BC5"/>
    <w:rsid w:val="514D5CFA"/>
    <w:rsid w:val="548E0FA2"/>
    <w:rsid w:val="569C31BF"/>
    <w:rsid w:val="5778549A"/>
    <w:rsid w:val="578130E3"/>
    <w:rsid w:val="57CA6566"/>
    <w:rsid w:val="5AC91B39"/>
    <w:rsid w:val="5C735109"/>
    <w:rsid w:val="5E4B68E5"/>
    <w:rsid w:val="5FFF0D00"/>
    <w:rsid w:val="60D2290B"/>
    <w:rsid w:val="61807D68"/>
    <w:rsid w:val="64883405"/>
    <w:rsid w:val="66A44769"/>
    <w:rsid w:val="670B14D0"/>
    <w:rsid w:val="6A1C21D2"/>
    <w:rsid w:val="6A6E6EB4"/>
    <w:rsid w:val="6BBC4972"/>
    <w:rsid w:val="6CE36FFF"/>
    <w:rsid w:val="6EBE6636"/>
    <w:rsid w:val="72AF45D4"/>
    <w:rsid w:val="72C74980"/>
    <w:rsid w:val="77BF308F"/>
    <w:rsid w:val="78843C9D"/>
    <w:rsid w:val="79AB534D"/>
    <w:rsid w:val="7AA27B64"/>
    <w:rsid w:val="7C5237DC"/>
    <w:rsid w:val="7CB7338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uiPriority="99"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before="0" w:line="600" w:lineRule="exact"/>
    </w:pPr>
  </w:style>
  <w:style w:type="paragraph" w:styleId="3">
    <w:name w:val="footer"/>
    <w:basedOn w:val="1"/>
    <w:semiHidden/>
    <w:unhideWhenUsed/>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customStyle="1" w:styleId="10">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jc w:val="both"/>
      <w:textAlignment w:val="baseline"/>
    </w:pPr>
    <w:rPr>
      <w:kern w:val="2"/>
      <w:sz w:val="18"/>
      <w:szCs w:val="24"/>
      <w:lang w:val="en-US" w:eastAsia="zh-CN" w:bidi="ar-SA"/>
    </w:rPr>
  </w:style>
  <w:style w:type="paragraph" w:customStyle="1" w:styleId="11">
    <w:name w:val="HtmlNormal"/>
    <w:basedOn w:val="1"/>
    <w:qFormat/>
    <w:uiPriority w:val="0"/>
    <w:pPr>
      <w:spacing w:before="100" w:beforeAutospacing="1" w:after="100" w:afterAutospacing="1"/>
      <w:ind w:left="0" w:right="0"/>
      <w:jc w:val="left"/>
      <w:textAlignment w:val="baseline"/>
    </w:pPr>
    <w:rPr>
      <w:kern w:val="0"/>
      <w:sz w:val="24"/>
      <w:szCs w:val="24"/>
      <w:lang w:val="en-US" w:eastAsia="zh-CN"/>
    </w:rPr>
  </w:style>
  <w:style w:type="character" w:customStyle="1" w:styleId="12">
    <w:name w:val="NormalCharacter"/>
    <w:qFormat/>
    <w:uiPriority w:val="0"/>
  </w:style>
  <w:style w:type="character" w:customStyle="1" w:styleId="13">
    <w:name w:val="PageNumber"/>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3373</Words>
  <Characters>3392</Characters>
  <Lines>0</Lines>
  <Paragraphs>0</Paragraphs>
  <TotalTime>115</TotalTime>
  <ScaleCrop>false</ScaleCrop>
  <LinksUpToDate>false</LinksUpToDate>
  <CharactersWithSpaces>3392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2023-01-03T17:40:00Z</dcterms:created>
  <dc:creator>free</dc:creator>
  <cp:lastModifiedBy>qhcz</cp:lastModifiedBy>
  <cp:lastPrinted>2023-02-09T16:31:00Z</cp:lastPrinted>
  <dcterms:modified xsi:type="dcterms:W3CDTF">2023-02-13T17:39:25Z</dcterms:modified>
  <dc:title>关于进一步加强基层财会人员管理的若干措施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C92272A6CBF2446E9814EEB76B311487</vt:lpwstr>
  </property>
</Properties>
</file>